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00F9D" w14:textId="77777777" w:rsidR="00137D76" w:rsidRPr="006833A2" w:rsidRDefault="00137D76" w:rsidP="00FD636B">
      <w:pPr>
        <w:jc w:val="left"/>
        <w:rPr>
          <w:rFonts w:asciiTheme="majorBidi" w:hAnsiTheme="majorBidi" w:cstheme="majorBidi"/>
          <w:b/>
          <w:bCs/>
          <w:szCs w:val="24"/>
          <w:rtl/>
        </w:rPr>
      </w:pPr>
    </w:p>
    <w:p w14:paraId="0463B95B" w14:textId="28FDD6FA" w:rsidR="005132DD" w:rsidRPr="006833A2" w:rsidRDefault="005132DD" w:rsidP="00B409F3">
      <w:pPr>
        <w:jc w:val="center"/>
        <w:rPr>
          <w:rFonts w:asciiTheme="majorBidi" w:hAnsiTheme="majorBidi" w:cstheme="majorBidi"/>
          <w:b/>
          <w:bCs/>
          <w:szCs w:val="24"/>
        </w:rPr>
      </w:pPr>
      <w:r w:rsidRPr="006833A2">
        <w:rPr>
          <w:rFonts w:asciiTheme="majorBidi" w:hAnsiTheme="majorBidi" w:cstheme="majorBidi"/>
          <w:b/>
          <w:bCs/>
          <w:szCs w:val="24"/>
        </w:rPr>
        <w:t xml:space="preserve">Academic Quality </w:t>
      </w:r>
      <w:r w:rsidR="002D6E4F" w:rsidRPr="006833A2">
        <w:rPr>
          <w:rFonts w:asciiTheme="majorBidi" w:hAnsiTheme="majorBidi" w:cstheme="majorBidi"/>
          <w:b/>
          <w:bCs/>
          <w:szCs w:val="24"/>
        </w:rPr>
        <w:t>Assurance Department</w:t>
      </w:r>
    </w:p>
    <w:p w14:paraId="00CA77D5" w14:textId="77777777" w:rsidR="005132DD" w:rsidRPr="006833A2" w:rsidRDefault="005132DD" w:rsidP="00B409F3">
      <w:pPr>
        <w:jc w:val="center"/>
        <w:rPr>
          <w:rFonts w:asciiTheme="majorBidi" w:hAnsiTheme="majorBidi" w:cstheme="majorBidi"/>
          <w:b/>
          <w:bCs/>
          <w:szCs w:val="24"/>
        </w:rPr>
      </w:pPr>
    </w:p>
    <w:p w14:paraId="76CEA423" w14:textId="2D2CEFF1" w:rsidR="005F234C" w:rsidRPr="006833A2" w:rsidRDefault="005132DD" w:rsidP="00B409F3">
      <w:pPr>
        <w:jc w:val="center"/>
        <w:rPr>
          <w:rFonts w:asciiTheme="majorBidi" w:hAnsiTheme="majorBidi" w:cstheme="majorBidi"/>
          <w:b/>
          <w:bCs/>
          <w:szCs w:val="24"/>
        </w:rPr>
      </w:pPr>
      <w:r w:rsidRPr="006833A2">
        <w:rPr>
          <w:rFonts w:asciiTheme="majorBidi" w:hAnsiTheme="majorBidi" w:cstheme="majorBidi"/>
          <w:b/>
          <w:bCs/>
          <w:szCs w:val="24"/>
        </w:rPr>
        <w:t>Course Syllabus</w:t>
      </w:r>
    </w:p>
    <w:tbl>
      <w:tblPr>
        <w:tblpPr w:leftFromText="180" w:rightFromText="180" w:vertAnchor="text" w:horzAnchor="margin" w:tblpX="-1020" w:tblpY="1307"/>
        <w:tblW w:w="99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050"/>
        <w:gridCol w:w="2735"/>
        <w:gridCol w:w="2320"/>
        <w:gridCol w:w="885"/>
      </w:tblGrid>
      <w:tr w:rsidR="00744F4B" w:rsidRPr="0055421C" w14:paraId="5DFD25D2" w14:textId="77777777" w:rsidTr="00B409F3">
        <w:trPr>
          <w:trHeight w:val="266"/>
        </w:trPr>
        <w:tc>
          <w:tcPr>
            <w:tcW w:w="4050" w:type="dxa"/>
            <w:shd w:val="clear" w:color="auto" w:fill="auto"/>
          </w:tcPr>
          <w:p w14:paraId="22DF5C30" w14:textId="2FFDB01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College</w:t>
            </w:r>
          </w:p>
          <w:p w14:paraId="6DE061FF" w14:textId="77777777" w:rsidR="00744F4B" w:rsidRPr="0055421C" w:rsidRDefault="00744F4B" w:rsidP="00B409F3">
            <w:pPr>
              <w:jc w:val="left"/>
              <w:rPr>
                <w:rFonts w:asciiTheme="minorHAnsi" w:hAnsiTheme="minorHAnsi" w:cstheme="minorHAnsi"/>
                <w:b/>
                <w:bCs/>
                <w:sz w:val="20"/>
              </w:rPr>
            </w:pPr>
          </w:p>
        </w:tc>
        <w:tc>
          <w:tcPr>
            <w:tcW w:w="5940" w:type="dxa"/>
            <w:gridSpan w:val="3"/>
          </w:tcPr>
          <w:p w14:paraId="541C5531" w14:textId="77777777" w:rsidR="00744F4B" w:rsidRPr="0055421C" w:rsidRDefault="00744F4B" w:rsidP="00B409F3">
            <w:pPr>
              <w:jc w:val="left"/>
              <w:rPr>
                <w:rFonts w:asciiTheme="minorHAnsi" w:hAnsiTheme="minorHAnsi" w:cstheme="minorHAnsi"/>
                <w:b/>
                <w:bCs/>
                <w:sz w:val="20"/>
                <w:rtl/>
              </w:rPr>
            </w:pPr>
            <w:r w:rsidRPr="0055421C">
              <w:rPr>
                <w:rFonts w:asciiTheme="minorHAnsi" w:hAnsiTheme="minorHAnsi" w:cstheme="minorHAnsi"/>
                <w:b/>
                <w:bCs/>
                <w:sz w:val="20"/>
              </w:rPr>
              <w:t>Business and Economics</w:t>
            </w:r>
          </w:p>
        </w:tc>
      </w:tr>
      <w:tr w:rsidR="00744F4B" w:rsidRPr="0055421C" w14:paraId="3C2AECB6" w14:textId="77777777" w:rsidTr="00B409F3">
        <w:trPr>
          <w:trHeight w:val="266"/>
        </w:trPr>
        <w:tc>
          <w:tcPr>
            <w:tcW w:w="4050" w:type="dxa"/>
            <w:shd w:val="clear" w:color="auto" w:fill="auto"/>
          </w:tcPr>
          <w:p w14:paraId="53A0CE24"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Department</w:t>
            </w:r>
          </w:p>
        </w:tc>
        <w:tc>
          <w:tcPr>
            <w:tcW w:w="5940" w:type="dxa"/>
            <w:gridSpan w:val="3"/>
          </w:tcPr>
          <w:p w14:paraId="5B1127A6"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Department of Computerized Banking and Financial Sciences</w:t>
            </w:r>
          </w:p>
        </w:tc>
      </w:tr>
      <w:tr w:rsidR="00744F4B" w:rsidRPr="0055421C" w14:paraId="6CA341CD" w14:textId="77777777" w:rsidTr="00B409F3">
        <w:trPr>
          <w:trHeight w:val="372"/>
        </w:trPr>
        <w:tc>
          <w:tcPr>
            <w:tcW w:w="4050" w:type="dxa"/>
            <w:shd w:val="clear" w:color="auto" w:fill="auto"/>
          </w:tcPr>
          <w:p w14:paraId="55C7E10D"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Program</w:t>
            </w:r>
          </w:p>
        </w:tc>
        <w:tc>
          <w:tcPr>
            <w:tcW w:w="5940" w:type="dxa"/>
            <w:gridSpan w:val="3"/>
          </w:tcPr>
          <w:p w14:paraId="70118EE1" w14:textId="77777777" w:rsidR="00744F4B" w:rsidRPr="0055421C" w:rsidRDefault="00744F4B" w:rsidP="00B409F3">
            <w:pPr>
              <w:jc w:val="left"/>
              <w:rPr>
                <w:rFonts w:asciiTheme="minorHAnsi" w:hAnsiTheme="minorHAnsi" w:cstheme="minorHAnsi"/>
                <w:b/>
                <w:bCs/>
                <w:sz w:val="20"/>
              </w:rPr>
            </w:pPr>
          </w:p>
        </w:tc>
      </w:tr>
      <w:tr w:rsidR="00744F4B" w:rsidRPr="0055421C" w14:paraId="41CCE9EC" w14:textId="77777777" w:rsidTr="00B409F3">
        <w:trPr>
          <w:trHeight w:val="339"/>
        </w:trPr>
        <w:tc>
          <w:tcPr>
            <w:tcW w:w="4050" w:type="dxa"/>
            <w:shd w:val="clear" w:color="auto" w:fill="auto"/>
          </w:tcPr>
          <w:p w14:paraId="4E203D3F"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Course Title</w:t>
            </w:r>
          </w:p>
        </w:tc>
        <w:tc>
          <w:tcPr>
            <w:tcW w:w="2735" w:type="dxa"/>
          </w:tcPr>
          <w:p w14:paraId="45DA89C1" w14:textId="32593D65"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Foundation of finance</w:t>
            </w:r>
          </w:p>
        </w:tc>
        <w:tc>
          <w:tcPr>
            <w:tcW w:w="2320" w:type="dxa"/>
            <w:shd w:val="clear" w:color="auto" w:fill="auto"/>
          </w:tcPr>
          <w:p w14:paraId="6BE39238"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Course Number:</w:t>
            </w:r>
          </w:p>
        </w:tc>
        <w:tc>
          <w:tcPr>
            <w:tcW w:w="885" w:type="dxa"/>
          </w:tcPr>
          <w:p w14:paraId="146D57C5"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14120102</w:t>
            </w:r>
          </w:p>
        </w:tc>
      </w:tr>
      <w:tr w:rsidR="00744F4B" w:rsidRPr="0055421C" w14:paraId="211BF1A2" w14:textId="77777777" w:rsidTr="00B409F3">
        <w:trPr>
          <w:trHeight w:val="266"/>
        </w:trPr>
        <w:tc>
          <w:tcPr>
            <w:tcW w:w="4050" w:type="dxa"/>
            <w:shd w:val="clear" w:color="auto" w:fill="auto"/>
          </w:tcPr>
          <w:p w14:paraId="6D36D5E7"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Year</w:t>
            </w:r>
          </w:p>
        </w:tc>
        <w:tc>
          <w:tcPr>
            <w:tcW w:w="2735" w:type="dxa"/>
          </w:tcPr>
          <w:p w14:paraId="6BB8F095" w14:textId="110F9CFE" w:rsidR="00744F4B" w:rsidRPr="0055421C" w:rsidRDefault="002279B9" w:rsidP="00B409F3">
            <w:pPr>
              <w:jc w:val="left"/>
              <w:rPr>
                <w:rFonts w:asciiTheme="minorHAnsi" w:hAnsiTheme="minorHAnsi" w:cstheme="minorHAnsi"/>
                <w:b/>
                <w:bCs/>
                <w:sz w:val="20"/>
              </w:rPr>
            </w:pPr>
            <w:r>
              <w:rPr>
                <w:rFonts w:asciiTheme="minorHAnsi" w:hAnsiTheme="minorHAnsi" w:cstheme="minorHAnsi" w:hint="cs"/>
                <w:b/>
                <w:bCs/>
                <w:sz w:val="20"/>
                <w:rtl/>
              </w:rPr>
              <w:t>2024</w:t>
            </w:r>
            <w:bookmarkStart w:id="0" w:name="_GoBack"/>
            <w:bookmarkEnd w:id="0"/>
          </w:p>
        </w:tc>
        <w:tc>
          <w:tcPr>
            <w:tcW w:w="2320" w:type="dxa"/>
            <w:shd w:val="clear" w:color="auto" w:fill="auto"/>
          </w:tcPr>
          <w:p w14:paraId="30F27319" w14:textId="0CBD8C1C"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 xml:space="preserve">Semester: </w:t>
            </w:r>
            <w:r w:rsidR="00F26523">
              <w:rPr>
                <w:rFonts w:asciiTheme="minorHAnsi" w:hAnsiTheme="minorHAnsi" w:cstheme="minorHAnsi"/>
                <w:b/>
                <w:bCs/>
                <w:sz w:val="20"/>
              </w:rPr>
              <w:t>second</w:t>
            </w:r>
          </w:p>
        </w:tc>
        <w:tc>
          <w:tcPr>
            <w:tcW w:w="885" w:type="dxa"/>
          </w:tcPr>
          <w:p w14:paraId="6036605E" w14:textId="77777777" w:rsidR="00744F4B" w:rsidRPr="0055421C" w:rsidRDefault="00744F4B" w:rsidP="00B409F3">
            <w:pPr>
              <w:jc w:val="left"/>
              <w:rPr>
                <w:rFonts w:asciiTheme="minorHAnsi" w:hAnsiTheme="minorHAnsi" w:cstheme="minorHAnsi"/>
                <w:b/>
                <w:bCs/>
                <w:sz w:val="20"/>
              </w:rPr>
            </w:pPr>
          </w:p>
        </w:tc>
      </w:tr>
      <w:tr w:rsidR="00744F4B" w:rsidRPr="0055421C" w14:paraId="48959E95" w14:textId="77777777" w:rsidTr="00B409F3">
        <w:trPr>
          <w:trHeight w:val="266"/>
        </w:trPr>
        <w:tc>
          <w:tcPr>
            <w:tcW w:w="4050" w:type="dxa"/>
            <w:shd w:val="clear" w:color="auto" w:fill="auto"/>
          </w:tcPr>
          <w:p w14:paraId="48119484"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Prerequisite(s)</w:t>
            </w:r>
          </w:p>
        </w:tc>
        <w:tc>
          <w:tcPr>
            <w:tcW w:w="5940" w:type="dxa"/>
            <w:gridSpan w:val="3"/>
            <w:shd w:val="clear" w:color="auto" w:fill="auto"/>
          </w:tcPr>
          <w:p w14:paraId="657B5C6D" w14:textId="070A5863"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Accounting 101   102</w:t>
            </w:r>
          </w:p>
        </w:tc>
      </w:tr>
      <w:tr w:rsidR="00744F4B" w:rsidRPr="0055421C" w14:paraId="0A5DED4F" w14:textId="77777777" w:rsidTr="00B409F3">
        <w:trPr>
          <w:trHeight w:val="266"/>
        </w:trPr>
        <w:tc>
          <w:tcPr>
            <w:tcW w:w="4050" w:type="dxa"/>
            <w:shd w:val="clear" w:color="auto" w:fill="auto"/>
          </w:tcPr>
          <w:p w14:paraId="2EF1A3EE"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Instructor</w:t>
            </w:r>
          </w:p>
        </w:tc>
        <w:tc>
          <w:tcPr>
            <w:tcW w:w="5940" w:type="dxa"/>
            <w:gridSpan w:val="3"/>
          </w:tcPr>
          <w:p w14:paraId="072AA739" w14:textId="32ED7BD2" w:rsidR="00744F4B" w:rsidRPr="0055421C" w:rsidRDefault="00744F4B" w:rsidP="00B409F3">
            <w:pPr>
              <w:jc w:val="left"/>
              <w:rPr>
                <w:rFonts w:asciiTheme="minorHAnsi" w:hAnsiTheme="minorHAnsi" w:cstheme="minorHAnsi"/>
                <w:b/>
                <w:bCs/>
                <w:sz w:val="20"/>
              </w:rPr>
            </w:pPr>
            <w:proofErr w:type="spellStart"/>
            <w:r w:rsidRPr="0055421C">
              <w:rPr>
                <w:rFonts w:asciiTheme="minorHAnsi" w:hAnsiTheme="minorHAnsi" w:cstheme="minorHAnsi"/>
                <w:b/>
                <w:bCs/>
                <w:sz w:val="20"/>
              </w:rPr>
              <w:t>Dr.nariman</w:t>
            </w:r>
            <w:proofErr w:type="spellEnd"/>
            <w:r w:rsidRPr="0055421C">
              <w:rPr>
                <w:rFonts w:asciiTheme="minorHAnsi" w:hAnsiTheme="minorHAnsi" w:cstheme="minorHAnsi"/>
                <w:b/>
                <w:bCs/>
                <w:sz w:val="20"/>
              </w:rPr>
              <w:t xml:space="preserve"> abo </w:t>
            </w:r>
            <w:proofErr w:type="spellStart"/>
            <w:r w:rsidRPr="0055421C">
              <w:rPr>
                <w:rFonts w:asciiTheme="minorHAnsi" w:hAnsiTheme="minorHAnsi" w:cstheme="minorHAnsi"/>
                <w:b/>
                <w:bCs/>
                <w:sz w:val="20"/>
              </w:rPr>
              <w:t>atwan</w:t>
            </w:r>
            <w:proofErr w:type="spellEnd"/>
          </w:p>
        </w:tc>
      </w:tr>
      <w:tr w:rsidR="00744F4B" w:rsidRPr="0055421C" w14:paraId="71BFDC5C" w14:textId="77777777" w:rsidTr="00B409F3">
        <w:trPr>
          <w:trHeight w:val="266"/>
        </w:trPr>
        <w:tc>
          <w:tcPr>
            <w:tcW w:w="4050" w:type="dxa"/>
            <w:shd w:val="clear" w:color="auto" w:fill="auto"/>
          </w:tcPr>
          <w:p w14:paraId="50659AA2"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Instructor's e-mail</w:t>
            </w:r>
          </w:p>
        </w:tc>
        <w:tc>
          <w:tcPr>
            <w:tcW w:w="5940" w:type="dxa"/>
            <w:gridSpan w:val="3"/>
            <w:shd w:val="clear" w:color="auto" w:fill="auto"/>
          </w:tcPr>
          <w:p w14:paraId="64EA15C3"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nariman.abuatwan@ptuk.edu.ps</w:t>
            </w:r>
          </w:p>
          <w:p w14:paraId="0351BCAD" w14:textId="77777777" w:rsidR="00744F4B" w:rsidRPr="0055421C" w:rsidRDefault="00744F4B" w:rsidP="00B409F3">
            <w:pPr>
              <w:jc w:val="left"/>
              <w:rPr>
                <w:rFonts w:asciiTheme="minorHAnsi" w:hAnsiTheme="minorHAnsi" w:cstheme="minorHAnsi"/>
                <w:b/>
                <w:bCs/>
                <w:sz w:val="20"/>
              </w:rPr>
            </w:pPr>
          </w:p>
        </w:tc>
      </w:tr>
      <w:tr w:rsidR="00744F4B" w:rsidRPr="0055421C" w14:paraId="70EA6E54" w14:textId="77777777" w:rsidTr="00B409F3">
        <w:trPr>
          <w:trHeight w:val="254"/>
        </w:trPr>
        <w:tc>
          <w:tcPr>
            <w:tcW w:w="4050" w:type="dxa"/>
            <w:shd w:val="clear" w:color="auto" w:fill="auto"/>
          </w:tcPr>
          <w:p w14:paraId="6875B95F"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Office Hours</w:t>
            </w:r>
          </w:p>
        </w:tc>
        <w:tc>
          <w:tcPr>
            <w:tcW w:w="5940" w:type="dxa"/>
            <w:gridSpan w:val="3"/>
            <w:shd w:val="clear" w:color="auto" w:fill="auto"/>
          </w:tcPr>
          <w:p w14:paraId="07555D56" w14:textId="1C257942" w:rsidR="00744F4B" w:rsidRPr="0055421C" w:rsidRDefault="00744F4B" w:rsidP="00B409F3">
            <w:pPr>
              <w:jc w:val="left"/>
              <w:rPr>
                <w:rFonts w:asciiTheme="minorHAnsi" w:hAnsiTheme="minorHAnsi" w:cstheme="minorHAnsi"/>
                <w:b/>
                <w:bCs/>
                <w:i/>
                <w:iCs/>
                <w:sz w:val="20"/>
              </w:rPr>
            </w:pPr>
          </w:p>
        </w:tc>
      </w:tr>
      <w:tr w:rsidR="00744F4B" w:rsidRPr="0055421C" w14:paraId="63296332" w14:textId="77777777" w:rsidTr="00B409F3">
        <w:trPr>
          <w:trHeight w:val="266"/>
        </w:trPr>
        <w:tc>
          <w:tcPr>
            <w:tcW w:w="4050" w:type="dxa"/>
            <w:shd w:val="clear" w:color="auto" w:fill="auto"/>
          </w:tcPr>
          <w:p w14:paraId="6C976E4B"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Class Time</w:t>
            </w:r>
          </w:p>
        </w:tc>
        <w:tc>
          <w:tcPr>
            <w:tcW w:w="2735" w:type="dxa"/>
          </w:tcPr>
          <w:p w14:paraId="086F351A" w14:textId="77777777" w:rsidR="00744F4B" w:rsidRPr="0055421C" w:rsidRDefault="00744F4B" w:rsidP="00B409F3">
            <w:pPr>
              <w:jc w:val="left"/>
              <w:rPr>
                <w:rFonts w:asciiTheme="minorHAnsi" w:hAnsiTheme="minorHAnsi" w:cstheme="minorHAnsi"/>
                <w:b/>
                <w:bCs/>
                <w:sz w:val="20"/>
              </w:rPr>
            </w:pPr>
          </w:p>
        </w:tc>
        <w:tc>
          <w:tcPr>
            <w:tcW w:w="2320" w:type="dxa"/>
            <w:shd w:val="clear" w:color="auto" w:fill="auto"/>
          </w:tcPr>
          <w:p w14:paraId="2D54D1AE"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Class Room:</w:t>
            </w:r>
          </w:p>
        </w:tc>
        <w:tc>
          <w:tcPr>
            <w:tcW w:w="885" w:type="dxa"/>
          </w:tcPr>
          <w:p w14:paraId="29FCD2A2" w14:textId="77777777" w:rsidR="00744F4B" w:rsidRPr="0055421C" w:rsidRDefault="00744F4B" w:rsidP="00B409F3">
            <w:pPr>
              <w:jc w:val="left"/>
              <w:rPr>
                <w:rFonts w:asciiTheme="minorHAnsi" w:hAnsiTheme="minorHAnsi" w:cstheme="minorHAnsi"/>
                <w:b/>
                <w:bCs/>
                <w:sz w:val="20"/>
              </w:rPr>
            </w:pPr>
          </w:p>
        </w:tc>
      </w:tr>
      <w:tr w:rsidR="00744F4B" w:rsidRPr="0055421C" w14:paraId="0751D62B" w14:textId="77777777" w:rsidTr="00B409F3">
        <w:trPr>
          <w:trHeight w:val="1828"/>
        </w:trPr>
        <w:tc>
          <w:tcPr>
            <w:tcW w:w="4050" w:type="dxa"/>
            <w:shd w:val="clear" w:color="auto" w:fill="auto"/>
          </w:tcPr>
          <w:p w14:paraId="45CF66E8"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Course description</w:t>
            </w:r>
          </w:p>
          <w:p w14:paraId="40ABA1C8" w14:textId="77777777" w:rsidR="00744F4B" w:rsidRPr="0055421C" w:rsidRDefault="00744F4B" w:rsidP="00B409F3">
            <w:pPr>
              <w:jc w:val="left"/>
              <w:rPr>
                <w:rFonts w:asciiTheme="minorHAnsi" w:hAnsiTheme="minorHAnsi" w:cstheme="minorHAnsi"/>
                <w:b/>
                <w:bCs/>
                <w:sz w:val="20"/>
              </w:rPr>
            </w:pPr>
          </w:p>
          <w:p w14:paraId="136A44C9" w14:textId="77777777" w:rsidR="00744F4B" w:rsidRPr="0055421C" w:rsidRDefault="00744F4B" w:rsidP="00B409F3">
            <w:pPr>
              <w:jc w:val="left"/>
              <w:rPr>
                <w:rFonts w:asciiTheme="minorHAnsi" w:hAnsiTheme="minorHAnsi" w:cstheme="minorHAnsi"/>
                <w:b/>
                <w:bCs/>
                <w:sz w:val="20"/>
              </w:rPr>
            </w:pPr>
          </w:p>
          <w:p w14:paraId="6EDD7F4D" w14:textId="77777777" w:rsidR="00744F4B" w:rsidRPr="0055421C" w:rsidRDefault="00744F4B" w:rsidP="00B409F3">
            <w:pPr>
              <w:jc w:val="left"/>
              <w:rPr>
                <w:rFonts w:asciiTheme="minorHAnsi" w:hAnsiTheme="minorHAnsi" w:cstheme="minorHAnsi"/>
                <w:b/>
                <w:bCs/>
                <w:sz w:val="20"/>
              </w:rPr>
            </w:pPr>
          </w:p>
          <w:p w14:paraId="42699439" w14:textId="77777777" w:rsidR="00744F4B" w:rsidRPr="0055421C" w:rsidRDefault="00744F4B" w:rsidP="00B409F3">
            <w:pPr>
              <w:jc w:val="left"/>
              <w:rPr>
                <w:rFonts w:asciiTheme="minorHAnsi" w:hAnsiTheme="minorHAnsi" w:cstheme="minorHAnsi"/>
                <w:b/>
                <w:bCs/>
                <w:sz w:val="20"/>
              </w:rPr>
            </w:pPr>
          </w:p>
          <w:p w14:paraId="6768343C" w14:textId="77777777" w:rsidR="00744F4B" w:rsidRPr="0055421C" w:rsidRDefault="00744F4B" w:rsidP="00B409F3">
            <w:pPr>
              <w:jc w:val="left"/>
              <w:rPr>
                <w:rFonts w:asciiTheme="minorHAnsi" w:hAnsiTheme="minorHAnsi" w:cstheme="minorHAnsi"/>
                <w:b/>
                <w:bCs/>
                <w:sz w:val="20"/>
              </w:rPr>
            </w:pPr>
          </w:p>
        </w:tc>
        <w:tc>
          <w:tcPr>
            <w:tcW w:w="5940" w:type="dxa"/>
            <w:gridSpan w:val="3"/>
          </w:tcPr>
          <w:p w14:paraId="126596A5" w14:textId="77777777" w:rsidR="00744F4B" w:rsidRDefault="00744F4B" w:rsidP="00B409F3">
            <w:pPr>
              <w:pStyle w:val="ListParagraph"/>
              <w:numPr>
                <w:ilvl w:val="0"/>
                <w:numId w:val="19"/>
              </w:numPr>
              <w:ind w:left="437" w:hanging="270"/>
              <w:rPr>
                <w:rFonts w:asciiTheme="minorHAnsi" w:hAnsiTheme="minorHAnsi" w:cstheme="minorHAnsi"/>
                <w:sz w:val="20"/>
                <w:szCs w:val="20"/>
              </w:rPr>
            </w:pPr>
            <w:r w:rsidRPr="0055421C">
              <w:rPr>
                <w:rFonts w:asciiTheme="minorHAnsi" w:hAnsiTheme="minorHAnsi" w:cstheme="minorHAnsi"/>
                <w:sz w:val="20"/>
                <w:szCs w:val="20"/>
              </w:rPr>
              <w:t>The scope and environment of finance for operations managers, including financial markets, interest rates, financial statements, cash flows, and performance evaluation; valuation of financial assets using time value of money and meaning and measurement of risk and return; capital-budgeting, and cost of capital</w:t>
            </w:r>
          </w:p>
          <w:p w14:paraId="50091405" w14:textId="57A5E596" w:rsidR="00C262AE" w:rsidRPr="0055421C" w:rsidRDefault="00C262AE" w:rsidP="00B409F3">
            <w:pPr>
              <w:pStyle w:val="ListParagraph"/>
              <w:numPr>
                <w:ilvl w:val="0"/>
                <w:numId w:val="19"/>
              </w:numPr>
              <w:ind w:left="437" w:hanging="270"/>
              <w:rPr>
                <w:rFonts w:asciiTheme="minorHAnsi" w:hAnsiTheme="minorHAnsi" w:cstheme="minorHAnsi"/>
                <w:sz w:val="20"/>
                <w:szCs w:val="20"/>
              </w:rPr>
            </w:pPr>
          </w:p>
        </w:tc>
      </w:tr>
      <w:tr w:rsidR="00744F4B" w:rsidRPr="0055421C" w14:paraId="5B171E34" w14:textId="77777777" w:rsidTr="00B409F3">
        <w:trPr>
          <w:trHeight w:val="532"/>
        </w:trPr>
        <w:tc>
          <w:tcPr>
            <w:tcW w:w="4050" w:type="dxa"/>
            <w:shd w:val="clear" w:color="auto" w:fill="auto"/>
          </w:tcPr>
          <w:p w14:paraId="6991D4A2"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course Objectives:</w:t>
            </w:r>
          </w:p>
        </w:tc>
        <w:tc>
          <w:tcPr>
            <w:tcW w:w="5940" w:type="dxa"/>
            <w:gridSpan w:val="3"/>
          </w:tcPr>
          <w:p w14:paraId="1A9740B7" w14:textId="77777777" w:rsidR="00744F4B" w:rsidRPr="0055421C" w:rsidRDefault="00744F4B" w:rsidP="00B409F3">
            <w:pPr>
              <w:pStyle w:val="ListParagraph"/>
              <w:numPr>
                <w:ilvl w:val="0"/>
                <w:numId w:val="19"/>
              </w:numPr>
              <w:ind w:left="437" w:hanging="270"/>
              <w:rPr>
                <w:rFonts w:asciiTheme="minorHAnsi" w:hAnsiTheme="minorHAnsi" w:cstheme="minorHAnsi"/>
                <w:sz w:val="20"/>
                <w:szCs w:val="20"/>
              </w:rPr>
            </w:pPr>
            <w:r w:rsidRPr="0055421C">
              <w:rPr>
                <w:rFonts w:asciiTheme="minorHAnsi" w:hAnsiTheme="minorHAnsi" w:cstheme="minorHAnsi"/>
                <w:sz w:val="20"/>
                <w:szCs w:val="20"/>
              </w:rPr>
              <w:t>The objectives of this course are:</w:t>
            </w:r>
          </w:p>
          <w:p w14:paraId="379A7B9B" w14:textId="77777777" w:rsidR="00744F4B" w:rsidRPr="0055421C" w:rsidRDefault="00744F4B" w:rsidP="00B409F3">
            <w:pPr>
              <w:pStyle w:val="ListParagraph"/>
              <w:numPr>
                <w:ilvl w:val="0"/>
                <w:numId w:val="19"/>
              </w:numPr>
              <w:ind w:left="437" w:hanging="270"/>
              <w:rPr>
                <w:rFonts w:asciiTheme="minorHAnsi" w:hAnsiTheme="minorHAnsi" w:cstheme="minorHAnsi"/>
                <w:sz w:val="20"/>
                <w:szCs w:val="20"/>
              </w:rPr>
            </w:pPr>
            <w:r w:rsidRPr="0055421C">
              <w:rPr>
                <w:rFonts w:asciiTheme="minorHAnsi" w:hAnsiTheme="minorHAnsi" w:cstheme="minorHAnsi"/>
                <w:sz w:val="20"/>
                <w:szCs w:val="20"/>
              </w:rPr>
              <w:t>1.To equip the students with the latest knowledge of finance helping them to make rational financial decisions and thereby to maximize the wealth of the owners</w:t>
            </w:r>
          </w:p>
          <w:p w14:paraId="3C84BBF4" w14:textId="77777777" w:rsidR="00744F4B" w:rsidRPr="0055421C" w:rsidRDefault="00744F4B" w:rsidP="00B409F3">
            <w:pPr>
              <w:pStyle w:val="ListParagraph"/>
              <w:numPr>
                <w:ilvl w:val="0"/>
                <w:numId w:val="19"/>
              </w:numPr>
              <w:ind w:left="437" w:hanging="270"/>
              <w:rPr>
                <w:rFonts w:asciiTheme="minorHAnsi" w:hAnsiTheme="minorHAnsi" w:cstheme="minorHAnsi"/>
                <w:sz w:val="20"/>
                <w:szCs w:val="20"/>
              </w:rPr>
            </w:pPr>
            <w:r w:rsidRPr="0055421C">
              <w:rPr>
                <w:rFonts w:asciiTheme="minorHAnsi" w:hAnsiTheme="minorHAnsi" w:cstheme="minorHAnsi"/>
                <w:sz w:val="20"/>
                <w:szCs w:val="20"/>
              </w:rPr>
              <w:t>2.To develop understanding of the students in making decisions relating to special situations such as merger, acquisition etc.</w:t>
            </w:r>
          </w:p>
          <w:p w14:paraId="4B2B66E4" w14:textId="77777777" w:rsidR="00744F4B" w:rsidRPr="0055421C" w:rsidRDefault="00744F4B" w:rsidP="00B409F3">
            <w:pPr>
              <w:pStyle w:val="ListParagraph"/>
              <w:numPr>
                <w:ilvl w:val="0"/>
                <w:numId w:val="19"/>
              </w:numPr>
              <w:ind w:left="437" w:hanging="270"/>
              <w:rPr>
                <w:rFonts w:asciiTheme="minorHAnsi" w:hAnsiTheme="minorHAnsi" w:cstheme="minorHAnsi"/>
                <w:sz w:val="20"/>
                <w:szCs w:val="20"/>
              </w:rPr>
            </w:pPr>
            <w:r w:rsidRPr="0055421C">
              <w:rPr>
                <w:rFonts w:asciiTheme="minorHAnsi" w:hAnsiTheme="minorHAnsi" w:cstheme="minorHAnsi"/>
                <w:sz w:val="20"/>
                <w:szCs w:val="20"/>
              </w:rPr>
              <w:t>3.To equip the students with latest tools and techniques in financial decision-making</w:t>
            </w:r>
          </w:p>
        </w:tc>
      </w:tr>
      <w:tr w:rsidR="00744F4B" w:rsidRPr="0055421C" w14:paraId="2E1E36AA" w14:textId="77777777" w:rsidTr="00B409F3">
        <w:trPr>
          <w:trHeight w:val="532"/>
        </w:trPr>
        <w:tc>
          <w:tcPr>
            <w:tcW w:w="4050" w:type="dxa"/>
            <w:shd w:val="clear" w:color="auto" w:fill="auto"/>
          </w:tcPr>
          <w:p w14:paraId="20EEA7E1"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t>Course Intended Learning Outcomes (CILOs)</w:t>
            </w:r>
          </w:p>
        </w:tc>
        <w:tc>
          <w:tcPr>
            <w:tcW w:w="5940" w:type="dxa"/>
            <w:gridSpan w:val="3"/>
          </w:tcPr>
          <w:p w14:paraId="23C56CA8" w14:textId="77777777" w:rsidR="00C262AE" w:rsidRPr="00376F0D" w:rsidRDefault="00C262AE" w:rsidP="00C262AE">
            <w:pPr>
              <w:rPr>
                <w:rFonts w:asciiTheme="majorBidi" w:hAnsiTheme="majorBidi" w:cstheme="majorBidi"/>
                <w:b/>
                <w:bCs/>
                <w:szCs w:val="24"/>
              </w:rPr>
            </w:pPr>
            <w:r>
              <w:rPr>
                <w:rFonts w:asciiTheme="majorBidi" w:hAnsiTheme="majorBidi" w:cstheme="majorBidi"/>
                <w:b/>
                <w:bCs/>
                <w:szCs w:val="24"/>
              </w:rPr>
              <w:t xml:space="preserve">. </w:t>
            </w:r>
            <w:r w:rsidRPr="00376F0D">
              <w:rPr>
                <w:rFonts w:asciiTheme="majorBidi" w:hAnsiTheme="majorBidi" w:cstheme="majorBidi"/>
                <w:b/>
                <w:bCs/>
                <w:szCs w:val="24"/>
              </w:rPr>
              <w:t>Course Outcomes:</w:t>
            </w:r>
          </w:p>
          <w:p w14:paraId="67E61FA7" w14:textId="77777777" w:rsidR="00C262AE" w:rsidRPr="00BC5607" w:rsidRDefault="00C262AE" w:rsidP="00C262AE">
            <w:pPr>
              <w:pStyle w:val="ListParagraph"/>
              <w:numPr>
                <w:ilvl w:val="0"/>
                <w:numId w:val="20"/>
              </w:numPr>
              <w:spacing w:after="0" w:line="240" w:lineRule="auto"/>
              <w:jc w:val="both"/>
              <w:rPr>
                <w:rFonts w:asciiTheme="majorBidi" w:hAnsiTheme="majorBidi" w:cstheme="majorBidi"/>
                <w:b/>
                <w:bCs/>
                <w:sz w:val="24"/>
                <w:szCs w:val="24"/>
              </w:rPr>
            </w:pPr>
            <w:r w:rsidRPr="00BC5607">
              <w:rPr>
                <w:rFonts w:asciiTheme="majorBidi" w:hAnsiTheme="majorBidi" w:cstheme="majorBidi"/>
                <w:b/>
                <w:bCs/>
                <w:sz w:val="24"/>
                <w:szCs w:val="24"/>
              </w:rPr>
              <w:t>Knowledge and understanding:</w:t>
            </w:r>
          </w:p>
          <w:p w14:paraId="02593379" w14:textId="77777777" w:rsidR="00C262AE" w:rsidRPr="000606EA" w:rsidRDefault="00C262AE" w:rsidP="00C262AE">
            <w:pPr>
              <w:pStyle w:val="Default"/>
              <w:rPr>
                <w:rFonts w:asciiTheme="majorBidi" w:hAnsiTheme="majorBidi" w:cstheme="majorBidi"/>
                <w:color w:val="auto"/>
              </w:rPr>
            </w:pPr>
            <w:r w:rsidRPr="000606EA">
              <w:rPr>
                <w:rFonts w:asciiTheme="majorBidi" w:hAnsiTheme="majorBidi" w:cstheme="majorBidi"/>
                <w:color w:val="auto"/>
              </w:rPr>
              <w:t xml:space="preserve">Upon completion of this course, students should be able to: </w:t>
            </w:r>
          </w:p>
          <w:p w14:paraId="3318485A" w14:textId="77777777" w:rsidR="00C262AE" w:rsidRPr="000606EA" w:rsidRDefault="00C262AE" w:rsidP="00C262AE">
            <w:pPr>
              <w:pStyle w:val="Default"/>
              <w:rPr>
                <w:rFonts w:asciiTheme="majorBidi" w:hAnsiTheme="majorBidi" w:cstheme="majorBidi"/>
                <w:color w:val="auto"/>
              </w:rPr>
            </w:pPr>
            <w:r w:rsidRPr="000606EA">
              <w:rPr>
                <w:rFonts w:asciiTheme="majorBidi" w:hAnsiTheme="majorBidi" w:cstheme="majorBidi"/>
                <w:color w:val="auto"/>
              </w:rPr>
              <w:t>1. Demonstrate knowledge and understanding of the</w:t>
            </w:r>
            <w:r>
              <w:rPr>
                <w:rFonts w:asciiTheme="majorBidi" w:hAnsiTheme="majorBidi" w:cstheme="majorBidi"/>
                <w:color w:val="auto"/>
              </w:rPr>
              <w:t xml:space="preserve"> following</w:t>
            </w:r>
            <w:r w:rsidRPr="000606EA">
              <w:rPr>
                <w:rFonts w:asciiTheme="majorBidi" w:hAnsiTheme="majorBidi" w:cstheme="majorBidi"/>
                <w:color w:val="auto"/>
              </w:rPr>
              <w:t xml:space="preserve">: </w:t>
            </w:r>
          </w:p>
          <w:p w14:paraId="459C82A8" w14:textId="77777777" w:rsidR="00C262AE" w:rsidRPr="000606EA" w:rsidRDefault="00C262AE" w:rsidP="00C262AE">
            <w:pPr>
              <w:pStyle w:val="Default"/>
              <w:rPr>
                <w:rFonts w:asciiTheme="majorBidi" w:hAnsiTheme="majorBidi" w:cstheme="majorBidi"/>
                <w:color w:val="auto"/>
              </w:rPr>
            </w:pPr>
            <w:r w:rsidRPr="000606EA">
              <w:rPr>
                <w:rFonts w:asciiTheme="majorBidi" w:hAnsiTheme="majorBidi" w:cstheme="majorBidi"/>
                <w:color w:val="auto"/>
              </w:rPr>
              <w:t xml:space="preserve">• Importance of financial markets and institutions. </w:t>
            </w:r>
          </w:p>
          <w:p w14:paraId="204D4F55" w14:textId="77777777" w:rsidR="00C262AE" w:rsidRPr="000606EA" w:rsidRDefault="00C262AE" w:rsidP="00C262AE">
            <w:pPr>
              <w:pStyle w:val="Default"/>
              <w:rPr>
                <w:rFonts w:asciiTheme="majorBidi" w:hAnsiTheme="majorBidi" w:cstheme="majorBidi"/>
                <w:color w:val="auto"/>
              </w:rPr>
            </w:pPr>
            <w:r w:rsidRPr="000606EA">
              <w:rPr>
                <w:rFonts w:asciiTheme="majorBidi" w:hAnsiTheme="majorBidi" w:cstheme="majorBidi"/>
                <w:color w:val="auto"/>
              </w:rPr>
              <w:t xml:space="preserve">• Major financial tools used in financial markets and institutions. </w:t>
            </w:r>
          </w:p>
          <w:p w14:paraId="50E943B9" w14:textId="77777777" w:rsidR="00C262AE" w:rsidRPr="000606EA" w:rsidRDefault="00C262AE" w:rsidP="00C262AE">
            <w:pPr>
              <w:pStyle w:val="Default"/>
              <w:rPr>
                <w:rFonts w:asciiTheme="majorBidi" w:hAnsiTheme="majorBidi" w:cstheme="majorBidi"/>
                <w:color w:val="auto"/>
              </w:rPr>
            </w:pPr>
            <w:r w:rsidRPr="000606EA">
              <w:rPr>
                <w:rFonts w:asciiTheme="majorBidi" w:hAnsiTheme="majorBidi" w:cstheme="majorBidi"/>
                <w:color w:val="auto"/>
              </w:rPr>
              <w:t xml:space="preserve">• The concept of cash flow and financial planning. </w:t>
            </w:r>
          </w:p>
          <w:p w14:paraId="1FD7F3DD" w14:textId="77777777" w:rsidR="00C262AE" w:rsidRPr="000606EA" w:rsidRDefault="00C262AE" w:rsidP="00C262AE">
            <w:pPr>
              <w:pStyle w:val="Default"/>
              <w:rPr>
                <w:rFonts w:asciiTheme="majorBidi" w:hAnsiTheme="majorBidi" w:cstheme="majorBidi"/>
                <w:color w:val="auto"/>
              </w:rPr>
            </w:pPr>
            <w:r w:rsidRPr="000606EA">
              <w:rPr>
                <w:rFonts w:asciiTheme="majorBidi" w:hAnsiTheme="majorBidi" w:cstheme="majorBidi"/>
                <w:color w:val="auto"/>
              </w:rPr>
              <w:t xml:space="preserve">• Time value of money. </w:t>
            </w:r>
          </w:p>
          <w:p w14:paraId="3AB32F17" w14:textId="77777777" w:rsidR="00C262AE" w:rsidRPr="000606EA" w:rsidRDefault="00C262AE" w:rsidP="00C262AE">
            <w:pPr>
              <w:pStyle w:val="Default"/>
              <w:rPr>
                <w:rFonts w:asciiTheme="majorBidi" w:hAnsiTheme="majorBidi" w:cstheme="majorBidi"/>
                <w:color w:val="auto"/>
              </w:rPr>
            </w:pPr>
            <w:r w:rsidRPr="000606EA">
              <w:rPr>
                <w:rFonts w:asciiTheme="majorBidi" w:hAnsiTheme="majorBidi" w:cstheme="majorBidi"/>
                <w:color w:val="auto"/>
              </w:rPr>
              <w:t xml:space="preserve">2. Discuss the complex environment within which financial markets and institutions function. </w:t>
            </w:r>
          </w:p>
          <w:p w14:paraId="07225BFA" w14:textId="77777777" w:rsidR="00C262AE" w:rsidRPr="000606EA" w:rsidRDefault="00C262AE" w:rsidP="00C262AE">
            <w:pPr>
              <w:rPr>
                <w:rFonts w:asciiTheme="majorBidi" w:hAnsiTheme="majorBidi" w:cstheme="majorBidi"/>
                <w:szCs w:val="24"/>
              </w:rPr>
            </w:pPr>
            <w:r w:rsidRPr="000606EA">
              <w:rPr>
                <w:rFonts w:asciiTheme="majorBidi" w:hAnsiTheme="majorBidi" w:cstheme="majorBidi"/>
                <w:szCs w:val="24"/>
              </w:rPr>
              <w:t>3. Describe short-term financial decisions.</w:t>
            </w:r>
          </w:p>
          <w:p w14:paraId="4C31D0A5" w14:textId="295A1F82" w:rsidR="00744F4B" w:rsidRPr="0055421C" w:rsidRDefault="00744F4B" w:rsidP="00B409F3">
            <w:pPr>
              <w:pStyle w:val="ListParagraph"/>
              <w:numPr>
                <w:ilvl w:val="0"/>
                <w:numId w:val="19"/>
              </w:numPr>
              <w:ind w:left="437" w:hanging="270"/>
              <w:rPr>
                <w:rFonts w:asciiTheme="minorHAnsi" w:hAnsiTheme="minorHAnsi" w:cstheme="minorHAnsi"/>
                <w:sz w:val="20"/>
                <w:szCs w:val="20"/>
              </w:rPr>
            </w:pPr>
          </w:p>
        </w:tc>
      </w:tr>
      <w:tr w:rsidR="00744F4B" w:rsidRPr="0055421C" w14:paraId="3EE20D6F" w14:textId="77777777" w:rsidTr="00B409F3">
        <w:trPr>
          <w:trHeight w:val="532"/>
        </w:trPr>
        <w:tc>
          <w:tcPr>
            <w:tcW w:w="4050" w:type="dxa"/>
            <w:shd w:val="clear" w:color="auto" w:fill="auto"/>
          </w:tcPr>
          <w:p w14:paraId="5823E0BD" w14:textId="77777777" w:rsidR="00744F4B" w:rsidRPr="0055421C" w:rsidRDefault="00744F4B" w:rsidP="00B409F3">
            <w:pPr>
              <w:jc w:val="left"/>
              <w:rPr>
                <w:rFonts w:asciiTheme="minorHAnsi" w:hAnsiTheme="minorHAnsi" w:cstheme="minorHAnsi"/>
                <w:b/>
                <w:bCs/>
                <w:sz w:val="20"/>
              </w:rPr>
            </w:pPr>
            <w:r w:rsidRPr="0055421C">
              <w:rPr>
                <w:rFonts w:asciiTheme="minorHAnsi" w:hAnsiTheme="minorHAnsi" w:cstheme="minorHAnsi"/>
                <w:b/>
                <w:bCs/>
                <w:sz w:val="20"/>
              </w:rPr>
              <w:lastRenderedPageBreak/>
              <w:t>Textbook(s)</w:t>
            </w:r>
          </w:p>
        </w:tc>
        <w:tc>
          <w:tcPr>
            <w:tcW w:w="5940" w:type="dxa"/>
            <w:gridSpan w:val="3"/>
          </w:tcPr>
          <w:p w14:paraId="543C52EC" w14:textId="77777777" w:rsidR="00F51406" w:rsidRDefault="00F51406" w:rsidP="00B409F3">
            <w:pPr>
              <w:jc w:val="left"/>
              <w:rPr>
                <w:rFonts w:asciiTheme="minorHAnsi" w:hAnsiTheme="minorHAnsi" w:cstheme="minorHAnsi"/>
                <w:sz w:val="20"/>
              </w:rPr>
            </w:pPr>
          </w:p>
          <w:p w14:paraId="708C4088" w14:textId="77777777" w:rsidR="00F51406" w:rsidRPr="00E017E0" w:rsidRDefault="00F51406" w:rsidP="00F51406">
            <w:pPr>
              <w:pStyle w:val="Body"/>
              <w:numPr>
                <w:ilvl w:val="0"/>
                <w:numId w:val="24"/>
              </w:numPr>
              <w:rPr>
                <w:rFonts w:ascii="Arabic Transparent" w:eastAsia="Arabic Transparent" w:hAnsi="Arabic Transparent" w:cs="Arabic Transparent"/>
                <w:lang w:val="fr-FR"/>
              </w:rPr>
            </w:pPr>
            <w:proofErr w:type="spellStart"/>
            <w:r>
              <w:rPr>
                <w:rFonts w:eastAsia="Arabic Transparent" w:cs="Arabic Transparent"/>
                <w:b/>
                <w:bCs/>
                <w:lang w:val="fr-FR"/>
              </w:rPr>
              <w:t>References</w:t>
            </w:r>
            <w:proofErr w:type="spellEnd"/>
            <w:r>
              <w:rPr>
                <w:rFonts w:eastAsia="Arabic Transparent" w:cs="Arabic Transparent"/>
                <w:b/>
                <w:bCs/>
                <w:lang w:val="fr-FR"/>
              </w:rPr>
              <w:t> :</w:t>
            </w:r>
          </w:p>
          <w:p w14:paraId="4F94A44E" w14:textId="77777777" w:rsidR="00F51406" w:rsidRDefault="00F51406" w:rsidP="00F51406">
            <w:pPr>
              <w:pStyle w:val="Body"/>
              <w:ind w:left="720"/>
              <w:rPr>
                <w:rFonts w:ascii="Arabic Transparent" w:eastAsia="Arabic Transparent" w:hAnsi="Arabic Transparent" w:cs="Arabic Transparent"/>
                <w:rtl/>
                <w:lang w:val="fr-FR"/>
              </w:rPr>
            </w:pPr>
          </w:p>
          <w:p w14:paraId="14702AC4" w14:textId="77777777" w:rsidR="00F51406" w:rsidRPr="00E017E0" w:rsidRDefault="00F51406" w:rsidP="00F51406">
            <w:pPr>
              <w:pStyle w:val="Body"/>
              <w:numPr>
                <w:ilvl w:val="1"/>
                <w:numId w:val="23"/>
              </w:numPr>
              <w:rPr>
                <w:b/>
                <w:bCs/>
              </w:rPr>
            </w:pPr>
            <w:r w:rsidRPr="00E017E0">
              <w:rPr>
                <w:b/>
                <w:bCs/>
              </w:rPr>
              <w:t>Essential books /text books</w:t>
            </w:r>
          </w:p>
          <w:p w14:paraId="18F631A8" w14:textId="0F96441B" w:rsidR="00B34C4B" w:rsidRDefault="00F51406" w:rsidP="00F51406">
            <w:pPr>
              <w:pStyle w:val="Body"/>
              <w:ind w:left="1080"/>
              <w:rPr>
                <w:rFonts w:asciiTheme="minorHAnsi" w:hAnsiTheme="minorHAnsi" w:cstheme="minorHAnsi"/>
                <w:sz w:val="20"/>
              </w:rPr>
            </w:pPr>
            <w:r w:rsidRPr="00BC5607">
              <w:rPr>
                <w:rFonts w:cs="Times New Roman"/>
              </w:rPr>
              <w:t xml:space="preserve"> </w:t>
            </w:r>
            <w:proofErr w:type="spellStart"/>
            <w:r w:rsidRPr="00BC5607">
              <w:rPr>
                <w:rFonts w:cs="Times New Roman"/>
                <w:shd w:val="clear" w:color="auto" w:fill="FFFFFF"/>
              </w:rPr>
              <w:t>Gitman</w:t>
            </w:r>
            <w:proofErr w:type="spellEnd"/>
            <w:r w:rsidRPr="00BC5607">
              <w:rPr>
                <w:rFonts w:cs="Times New Roman"/>
                <w:shd w:val="clear" w:color="auto" w:fill="FFFFFF"/>
              </w:rPr>
              <w:t xml:space="preserve">, L. and </w:t>
            </w:r>
            <w:proofErr w:type="spellStart"/>
            <w:r w:rsidRPr="00BC5607">
              <w:rPr>
                <w:rFonts w:cs="Times New Roman"/>
                <w:shd w:val="clear" w:color="auto" w:fill="FFFFFF"/>
              </w:rPr>
              <w:t>Zutter</w:t>
            </w:r>
            <w:proofErr w:type="spellEnd"/>
            <w:r w:rsidRPr="00BC5607">
              <w:rPr>
                <w:rFonts w:cs="Times New Roman"/>
                <w:shd w:val="clear" w:color="auto" w:fill="FFFFFF"/>
              </w:rPr>
              <w:t>, C. (2015). </w:t>
            </w:r>
            <w:r w:rsidRPr="00BC5607">
              <w:rPr>
                <w:rFonts w:cs="Times New Roman"/>
                <w:i/>
                <w:iCs/>
                <w:shd w:val="clear" w:color="auto" w:fill="FFFFFF"/>
              </w:rPr>
              <w:t>Principles of managerial finance</w:t>
            </w:r>
            <w:r w:rsidRPr="00BC5607">
              <w:rPr>
                <w:rFonts w:cs="Times New Roman"/>
                <w:shd w:val="clear" w:color="auto" w:fill="FFFFFF"/>
              </w:rPr>
              <w:t>. Harlow: Pearson       Education Limited</w:t>
            </w:r>
            <w:r>
              <w:rPr>
                <w:rFonts w:ascii="Arial" w:hAnsi="Arial" w:cs="Arial"/>
                <w:sz w:val="20"/>
                <w:szCs w:val="20"/>
                <w:shd w:val="clear" w:color="auto" w:fill="FFFFFF"/>
              </w:rPr>
              <w:t>.</w:t>
            </w:r>
            <w:r w:rsidR="00B34C4B" w:rsidRPr="0055421C">
              <w:rPr>
                <w:rFonts w:asciiTheme="minorHAnsi" w:hAnsiTheme="minorHAnsi" w:cstheme="minorHAnsi"/>
                <w:sz w:val="20"/>
              </w:rPr>
              <w:t xml:space="preserve"> </w:t>
            </w:r>
          </w:p>
          <w:p w14:paraId="12BF8A11" w14:textId="77777777" w:rsidR="00B34C4B" w:rsidRDefault="00B34C4B" w:rsidP="00F51406">
            <w:pPr>
              <w:pStyle w:val="Body"/>
              <w:ind w:left="1080"/>
              <w:rPr>
                <w:rFonts w:asciiTheme="minorHAnsi" w:hAnsiTheme="minorHAnsi" w:cstheme="minorHAnsi"/>
                <w:sz w:val="20"/>
                <w:rtl/>
              </w:rPr>
            </w:pPr>
          </w:p>
          <w:p w14:paraId="2E25604B" w14:textId="0D6FE59A" w:rsidR="00F51406" w:rsidRDefault="00B34C4B" w:rsidP="00B34C4B">
            <w:pPr>
              <w:pStyle w:val="Body"/>
              <w:numPr>
                <w:ilvl w:val="1"/>
                <w:numId w:val="23"/>
              </w:numPr>
              <w:rPr>
                <w:rFonts w:ascii="Arial" w:hAnsi="Arial" w:cs="Arial"/>
                <w:sz w:val="20"/>
                <w:szCs w:val="20"/>
                <w:shd w:val="clear" w:color="auto" w:fill="FFFFFF"/>
                <w:rtl/>
              </w:rPr>
            </w:pPr>
            <w:r w:rsidRPr="00B34C4B">
              <w:rPr>
                <w:b/>
                <w:bCs/>
              </w:rPr>
              <w:t xml:space="preserve">Foundations of Finance, 6th edition, </w:t>
            </w:r>
            <w:r w:rsidRPr="0055421C">
              <w:rPr>
                <w:rFonts w:asciiTheme="minorHAnsi" w:hAnsiTheme="minorHAnsi" w:cstheme="minorHAnsi"/>
                <w:sz w:val="20"/>
              </w:rPr>
              <w:t>Keown/Martin/Petty/Scott, Jr, Prentice Hall, 2020,</w:t>
            </w:r>
          </w:p>
          <w:p w14:paraId="1E1FEE30" w14:textId="4A015ECF" w:rsidR="00B34C4B" w:rsidRDefault="00B34C4B" w:rsidP="00F51406">
            <w:pPr>
              <w:pStyle w:val="Body"/>
              <w:ind w:left="1080"/>
              <w:rPr>
                <w:rFonts w:ascii="Arial" w:hAnsi="Arial" w:cs="Arial"/>
                <w:sz w:val="20"/>
                <w:szCs w:val="20"/>
                <w:shd w:val="clear" w:color="auto" w:fill="FFFFFF"/>
                <w:rtl/>
              </w:rPr>
            </w:pPr>
          </w:p>
          <w:p w14:paraId="319F0DF5" w14:textId="77777777" w:rsidR="00B34C4B" w:rsidRPr="00BC5607" w:rsidRDefault="00B34C4B" w:rsidP="00F51406">
            <w:pPr>
              <w:pStyle w:val="Body"/>
              <w:ind w:left="1080"/>
              <w:rPr>
                <w:rFonts w:asciiTheme="majorBidi" w:hAnsiTheme="majorBidi" w:cstheme="majorBidi"/>
                <w:shd w:val="clear" w:color="auto" w:fill="FFFFFF"/>
              </w:rPr>
            </w:pPr>
          </w:p>
          <w:p w14:paraId="6AEBF4D6" w14:textId="77777777" w:rsidR="00F51406" w:rsidRDefault="00F51406" w:rsidP="00F51406">
            <w:pPr>
              <w:rPr>
                <w:rFonts w:asciiTheme="majorBidi" w:hAnsiTheme="majorBidi" w:cstheme="majorBidi"/>
                <w:szCs w:val="24"/>
              </w:rPr>
            </w:pPr>
          </w:p>
          <w:p w14:paraId="791C9C8A" w14:textId="77777777" w:rsidR="00F51406" w:rsidRDefault="00F51406" w:rsidP="00F51406">
            <w:pPr>
              <w:pStyle w:val="ListParagraph"/>
              <w:numPr>
                <w:ilvl w:val="1"/>
                <w:numId w:val="23"/>
              </w:numPr>
              <w:spacing w:after="0" w:line="240" w:lineRule="auto"/>
              <w:jc w:val="both"/>
              <w:rPr>
                <w:rFonts w:asciiTheme="majorBidi" w:hAnsiTheme="majorBidi" w:cstheme="majorBidi"/>
                <w:b/>
                <w:bCs/>
                <w:sz w:val="24"/>
                <w:szCs w:val="24"/>
              </w:rPr>
            </w:pPr>
            <w:r w:rsidRPr="00BC5607">
              <w:rPr>
                <w:rFonts w:asciiTheme="majorBidi" w:hAnsiTheme="majorBidi" w:cstheme="majorBidi"/>
                <w:b/>
                <w:bCs/>
                <w:sz w:val="24"/>
                <w:szCs w:val="24"/>
              </w:rPr>
              <w:t>Internet Resources</w:t>
            </w:r>
          </w:p>
          <w:p w14:paraId="59AE626D" w14:textId="77777777" w:rsidR="00F51406" w:rsidRPr="00BC5607" w:rsidRDefault="00F51406" w:rsidP="00F51406">
            <w:pPr>
              <w:pStyle w:val="ListParagraph"/>
              <w:spacing w:after="0" w:line="240" w:lineRule="auto"/>
              <w:ind w:left="1440"/>
              <w:jc w:val="both"/>
              <w:rPr>
                <w:rFonts w:asciiTheme="majorBidi" w:hAnsiTheme="majorBidi" w:cstheme="majorBidi"/>
                <w:b/>
                <w:bCs/>
                <w:sz w:val="24"/>
                <w:szCs w:val="24"/>
              </w:rPr>
            </w:pPr>
          </w:p>
          <w:p w14:paraId="1202D906" w14:textId="77777777" w:rsidR="00F51406" w:rsidRPr="001C0392" w:rsidRDefault="00F51406" w:rsidP="00F51406">
            <w:pPr>
              <w:pStyle w:val="ListParagraph"/>
              <w:numPr>
                <w:ilvl w:val="0"/>
                <w:numId w:val="21"/>
              </w:numPr>
              <w:spacing w:after="0" w:line="240" w:lineRule="auto"/>
              <w:jc w:val="both"/>
              <w:rPr>
                <w:rFonts w:asciiTheme="majorBidi" w:hAnsiTheme="majorBidi" w:cstheme="majorBidi"/>
                <w:b/>
                <w:bCs/>
                <w:sz w:val="24"/>
                <w:szCs w:val="24"/>
              </w:rPr>
            </w:pPr>
            <w:r w:rsidRPr="001C0392">
              <w:rPr>
                <w:rFonts w:asciiTheme="majorBidi" w:hAnsiTheme="majorBidi" w:cstheme="majorBidi"/>
                <w:b/>
                <w:bCs/>
                <w:sz w:val="24"/>
                <w:szCs w:val="24"/>
              </w:rPr>
              <w:t xml:space="preserve">Palestinian Market: </w:t>
            </w:r>
          </w:p>
          <w:p w14:paraId="124C8476" w14:textId="77777777" w:rsidR="00F51406" w:rsidRPr="001C0392" w:rsidRDefault="00F51406" w:rsidP="00F51406">
            <w:pPr>
              <w:ind w:left="427"/>
              <w:rPr>
                <w:rFonts w:asciiTheme="majorBidi" w:hAnsiTheme="majorBidi" w:cstheme="majorBidi"/>
                <w:szCs w:val="24"/>
              </w:rPr>
            </w:pPr>
            <w:r w:rsidRPr="001C0392">
              <w:rPr>
                <w:rFonts w:asciiTheme="majorBidi" w:hAnsiTheme="majorBidi" w:cstheme="majorBidi"/>
                <w:szCs w:val="24"/>
              </w:rPr>
              <w:t xml:space="preserve">Palestine Exchange (PEX): http://www.pex.ps/ </w:t>
            </w:r>
          </w:p>
          <w:p w14:paraId="1C826F12" w14:textId="77777777" w:rsidR="00F51406" w:rsidRPr="001C0392" w:rsidRDefault="00F51406" w:rsidP="00F51406">
            <w:pPr>
              <w:ind w:left="427"/>
              <w:rPr>
                <w:rFonts w:asciiTheme="majorBidi" w:hAnsiTheme="majorBidi" w:cstheme="majorBidi"/>
                <w:szCs w:val="24"/>
              </w:rPr>
            </w:pPr>
            <w:r w:rsidRPr="001C0392">
              <w:rPr>
                <w:rFonts w:asciiTheme="majorBidi" w:hAnsiTheme="majorBidi" w:cstheme="majorBidi"/>
                <w:szCs w:val="24"/>
              </w:rPr>
              <w:t xml:space="preserve">Palestine Monetary Authority (PMA): </w:t>
            </w:r>
            <w:hyperlink r:id="rId7" w:history="1">
              <w:r w:rsidRPr="001C0392">
                <w:rPr>
                  <w:rStyle w:val="Hyperlink"/>
                  <w:rFonts w:asciiTheme="majorBidi" w:hAnsiTheme="majorBidi" w:cstheme="majorBidi"/>
                  <w:szCs w:val="24"/>
                </w:rPr>
                <w:t>http://www.pma.ps/</w:t>
              </w:r>
            </w:hyperlink>
            <w:r w:rsidRPr="001C0392">
              <w:rPr>
                <w:rFonts w:asciiTheme="majorBidi" w:hAnsiTheme="majorBidi" w:cstheme="majorBidi"/>
                <w:szCs w:val="24"/>
              </w:rPr>
              <w:t xml:space="preserve"> </w:t>
            </w:r>
          </w:p>
          <w:p w14:paraId="52EBD4F6" w14:textId="77777777" w:rsidR="00F51406" w:rsidRPr="001C0392" w:rsidRDefault="00F51406" w:rsidP="00F51406">
            <w:pPr>
              <w:ind w:left="427"/>
              <w:rPr>
                <w:rFonts w:asciiTheme="majorBidi" w:hAnsiTheme="majorBidi" w:cstheme="majorBidi"/>
                <w:szCs w:val="24"/>
              </w:rPr>
            </w:pPr>
            <w:r w:rsidRPr="001C0392">
              <w:rPr>
                <w:rFonts w:asciiTheme="majorBidi" w:hAnsiTheme="majorBidi" w:cstheme="majorBidi"/>
                <w:szCs w:val="24"/>
              </w:rPr>
              <w:t xml:space="preserve">Palestine Capital Market Authority (PCMA): http://www.pcma.ps/  </w:t>
            </w:r>
          </w:p>
          <w:p w14:paraId="3C55CFE3" w14:textId="77777777" w:rsidR="00F51406" w:rsidRPr="001C0392" w:rsidRDefault="00F51406" w:rsidP="00F51406">
            <w:pPr>
              <w:ind w:left="427"/>
              <w:rPr>
                <w:rFonts w:asciiTheme="majorBidi" w:hAnsiTheme="majorBidi" w:cstheme="majorBidi"/>
                <w:szCs w:val="24"/>
              </w:rPr>
            </w:pPr>
            <w:r w:rsidRPr="001C0392">
              <w:rPr>
                <w:rFonts w:asciiTheme="majorBidi" w:hAnsiTheme="majorBidi" w:cstheme="majorBidi"/>
                <w:szCs w:val="24"/>
              </w:rPr>
              <w:t xml:space="preserve">Palestine Economic Policy Research Institute (MAS): </w:t>
            </w:r>
            <w:hyperlink r:id="rId8" w:history="1">
              <w:r w:rsidRPr="001C0392">
                <w:rPr>
                  <w:rStyle w:val="Hyperlink"/>
                  <w:rFonts w:asciiTheme="majorBidi" w:hAnsiTheme="majorBidi" w:cstheme="majorBidi"/>
                  <w:szCs w:val="24"/>
                </w:rPr>
                <w:t>http://mas.ps/</w:t>
              </w:r>
            </w:hyperlink>
            <w:r w:rsidRPr="001C0392">
              <w:rPr>
                <w:rFonts w:asciiTheme="majorBidi" w:hAnsiTheme="majorBidi" w:cstheme="majorBidi"/>
                <w:szCs w:val="24"/>
              </w:rPr>
              <w:t xml:space="preserve"> </w:t>
            </w:r>
          </w:p>
          <w:p w14:paraId="43150E3B" w14:textId="77777777" w:rsidR="00F51406" w:rsidRPr="001C0392" w:rsidRDefault="00F51406" w:rsidP="00F51406">
            <w:pPr>
              <w:ind w:left="427"/>
              <w:rPr>
                <w:rFonts w:asciiTheme="majorBidi" w:hAnsiTheme="majorBidi" w:cstheme="majorBidi"/>
                <w:szCs w:val="24"/>
              </w:rPr>
            </w:pPr>
            <w:r w:rsidRPr="001C0392">
              <w:rPr>
                <w:rFonts w:asciiTheme="majorBidi" w:hAnsiTheme="majorBidi" w:cstheme="majorBidi"/>
                <w:szCs w:val="24"/>
              </w:rPr>
              <w:t xml:space="preserve">The Palestinian Economic Bulletin: </w:t>
            </w:r>
            <w:hyperlink r:id="rId9" w:history="1">
              <w:r w:rsidRPr="001C0392">
                <w:rPr>
                  <w:rStyle w:val="Hyperlink"/>
                  <w:rFonts w:asciiTheme="majorBidi" w:hAnsiTheme="majorBidi" w:cstheme="majorBidi"/>
                  <w:szCs w:val="24"/>
                </w:rPr>
                <w:t>https://www.portlandtrust.org/palestinian-economic-bulletin</w:t>
              </w:r>
            </w:hyperlink>
          </w:p>
          <w:p w14:paraId="19CFD450" w14:textId="77777777" w:rsidR="00F51406" w:rsidRPr="001C0392" w:rsidRDefault="00F51406" w:rsidP="00F51406">
            <w:pPr>
              <w:ind w:left="427"/>
              <w:rPr>
                <w:rFonts w:asciiTheme="majorBidi" w:hAnsiTheme="majorBidi" w:cstheme="majorBidi"/>
                <w:szCs w:val="24"/>
              </w:rPr>
            </w:pPr>
            <w:r w:rsidRPr="001C0392">
              <w:rPr>
                <w:rFonts w:asciiTheme="majorBidi" w:hAnsiTheme="majorBidi" w:cstheme="majorBidi"/>
                <w:szCs w:val="24"/>
              </w:rPr>
              <w:t>Palestine's Economic Outlook – The World Bank:</w:t>
            </w:r>
          </w:p>
          <w:p w14:paraId="5510C399" w14:textId="77777777" w:rsidR="00F51406" w:rsidRPr="001C0392" w:rsidRDefault="002F409B" w:rsidP="00F51406">
            <w:pPr>
              <w:ind w:left="427"/>
              <w:rPr>
                <w:rFonts w:asciiTheme="majorBidi" w:hAnsiTheme="majorBidi" w:cstheme="majorBidi"/>
                <w:szCs w:val="24"/>
              </w:rPr>
            </w:pPr>
            <w:hyperlink r:id="rId10" w:history="1">
              <w:r w:rsidR="00F51406" w:rsidRPr="001C0392">
                <w:rPr>
                  <w:rStyle w:val="Hyperlink"/>
                  <w:rFonts w:asciiTheme="majorBidi" w:hAnsiTheme="majorBidi" w:cstheme="majorBidi"/>
                  <w:szCs w:val="24"/>
                </w:rPr>
                <w:t>http://www.worldbank.org/en/country/westbankandgaza</w:t>
              </w:r>
            </w:hyperlink>
            <w:r w:rsidR="00F51406" w:rsidRPr="001C0392">
              <w:rPr>
                <w:rFonts w:asciiTheme="majorBidi" w:hAnsiTheme="majorBidi" w:cstheme="majorBidi"/>
                <w:szCs w:val="24"/>
              </w:rPr>
              <w:t xml:space="preserve"> </w:t>
            </w:r>
          </w:p>
          <w:p w14:paraId="7F2CA9CE" w14:textId="77777777" w:rsidR="00F51406" w:rsidRPr="001C0392" w:rsidRDefault="00F51406" w:rsidP="00F51406">
            <w:pPr>
              <w:ind w:left="427"/>
              <w:rPr>
                <w:rFonts w:asciiTheme="majorBidi" w:hAnsiTheme="majorBidi" w:cstheme="majorBidi"/>
                <w:szCs w:val="24"/>
              </w:rPr>
            </w:pPr>
            <w:r w:rsidRPr="001C0392">
              <w:rPr>
                <w:rFonts w:asciiTheme="majorBidi" w:hAnsiTheme="majorBidi" w:cstheme="majorBidi"/>
                <w:szCs w:val="24"/>
              </w:rPr>
              <w:t xml:space="preserve">Palestine Economy Portal: </w:t>
            </w:r>
            <w:hyperlink r:id="rId11" w:history="1">
              <w:r w:rsidRPr="001C0392">
                <w:rPr>
                  <w:rStyle w:val="Hyperlink"/>
                  <w:rFonts w:asciiTheme="majorBidi" w:hAnsiTheme="majorBidi" w:cstheme="majorBidi"/>
                  <w:szCs w:val="24"/>
                </w:rPr>
                <w:t>http://www.palestineeconomy.ps/ar</w:t>
              </w:r>
            </w:hyperlink>
            <w:r w:rsidRPr="001C0392">
              <w:rPr>
                <w:rFonts w:asciiTheme="majorBidi" w:hAnsiTheme="majorBidi" w:cstheme="majorBidi"/>
                <w:szCs w:val="24"/>
              </w:rPr>
              <w:t xml:space="preserve"> </w:t>
            </w:r>
          </w:p>
          <w:p w14:paraId="6F7B533F" w14:textId="77777777" w:rsidR="00F51406" w:rsidRPr="001C0392" w:rsidRDefault="00F51406" w:rsidP="00F51406">
            <w:pPr>
              <w:ind w:left="427"/>
              <w:rPr>
                <w:rFonts w:asciiTheme="majorBidi" w:hAnsiTheme="majorBidi" w:cstheme="majorBidi"/>
                <w:szCs w:val="24"/>
              </w:rPr>
            </w:pPr>
            <w:proofErr w:type="spellStart"/>
            <w:r w:rsidRPr="001C0392">
              <w:rPr>
                <w:rFonts w:asciiTheme="majorBidi" w:hAnsiTheme="majorBidi" w:cstheme="majorBidi"/>
                <w:szCs w:val="24"/>
              </w:rPr>
              <w:t>Aliqtisadi</w:t>
            </w:r>
            <w:proofErr w:type="spellEnd"/>
            <w:r w:rsidRPr="001C0392">
              <w:rPr>
                <w:rFonts w:asciiTheme="majorBidi" w:hAnsiTheme="majorBidi" w:cstheme="majorBidi"/>
                <w:szCs w:val="24"/>
              </w:rPr>
              <w:t xml:space="preserve">: http://www.aliqtisadi.ps/ </w:t>
            </w:r>
          </w:p>
          <w:p w14:paraId="69358B33" w14:textId="77777777" w:rsidR="00F51406" w:rsidRPr="001C0392" w:rsidRDefault="00F51406" w:rsidP="00F51406">
            <w:pPr>
              <w:ind w:left="427"/>
              <w:rPr>
                <w:rFonts w:asciiTheme="majorBidi" w:hAnsiTheme="majorBidi" w:cstheme="majorBidi"/>
                <w:szCs w:val="24"/>
              </w:rPr>
            </w:pPr>
          </w:p>
          <w:p w14:paraId="462A1259" w14:textId="77777777" w:rsidR="00F51406" w:rsidRPr="001C0392" w:rsidRDefault="00F51406" w:rsidP="00F51406">
            <w:pPr>
              <w:pStyle w:val="ListParagraph"/>
              <w:numPr>
                <w:ilvl w:val="0"/>
                <w:numId w:val="21"/>
              </w:numPr>
              <w:spacing w:after="0" w:line="240" w:lineRule="auto"/>
              <w:jc w:val="both"/>
              <w:rPr>
                <w:rFonts w:asciiTheme="majorBidi" w:hAnsiTheme="majorBidi" w:cstheme="majorBidi"/>
                <w:b/>
                <w:bCs/>
                <w:sz w:val="24"/>
                <w:szCs w:val="24"/>
              </w:rPr>
            </w:pPr>
            <w:r w:rsidRPr="001C0392">
              <w:rPr>
                <w:rFonts w:asciiTheme="majorBidi" w:hAnsiTheme="majorBidi" w:cstheme="majorBidi"/>
                <w:b/>
                <w:bCs/>
                <w:sz w:val="24"/>
                <w:szCs w:val="24"/>
              </w:rPr>
              <w:t>Foreign Markets:</w:t>
            </w:r>
          </w:p>
          <w:p w14:paraId="570EAC9C" w14:textId="77777777" w:rsidR="00F51406" w:rsidRPr="001C0392" w:rsidRDefault="00F51406" w:rsidP="00F51406">
            <w:pPr>
              <w:ind w:left="787"/>
              <w:rPr>
                <w:rFonts w:asciiTheme="majorBidi" w:hAnsiTheme="majorBidi" w:cstheme="majorBidi"/>
                <w:szCs w:val="24"/>
              </w:rPr>
            </w:pPr>
            <w:r w:rsidRPr="001C0392">
              <w:rPr>
                <w:rFonts w:asciiTheme="majorBidi" w:hAnsiTheme="majorBidi" w:cstheme="majorBidi"/>
                <w:szCs w:val="24"/>
              </w:rPr>
              <w:t xml:space="preserve">Bloomberg: https://www.bloomberg.com/  </w:t>
            </w:r>
          </w:p>
          <w:p w14:paraId="6900B310" w14:textId="77777777" w:rsidR="00F51406" w:rsidRPr="001C0392" w:rsidRDefault="00F51406" w:rsidP="00F51406">
            <w:pPr>
              <w:ind w:left="787"/>
              <w:rPr>
                <w:rFonts w:asciiTheme="majorBidi" w:hAnsiTheme="majorBidi" w:cstheme="majorBidi"/>
                <w:szCs w:val="24"/>
              </w:rPr>
            </w:pPr>
            <w:r w:rsidRPr="001C0392">
              <w:rPr>
                <w:rFonts w:asciiTheme="majorBidi" w:hAnsiTheme="majorBidi" w:cstheme="majorBidi"/>
                <w:szCs w:val="24"/>
              </w:rPr>
              <w:t xml:space="preserve">Forbes: https://www.forbes.com/   </w:t>
            </w:r>
          </w:p>
          <w:p w14:paraId="5AE25736" w14:textId="77777777" w:rsidR="00F51406" w:rsidRPr="001C0392" w:rsidRDefault="00F51406" w:rsidP="00F51406">
            <w:pPr>
              <w:ind w:left="787"/>
              <w:rPr>
                <w:rFonts w:asciiTheme="majorBidi" w:hAnsiTheme="majorBidi" w:cstheme="majorBidi"/>
                <w:szCs w:val="24"/>
              </w:rPr>
            </w:pPr>
            <w:r w:rsidRPr="001C0392">
              <w:rPr>
                <w:rFonts w:asciiTheme="majorBidi" w:hAnsiTheme="majorBidi" w:cstheme="majorBidi"/>
                <w:szCs w:val="24"/>
              </w:rPr>
              <w:t xml:space="preserve">CNN Money: </w:t>
            </w:r>
            <w:hyperlink r:id="rId12" w:history="1">
              <w:r w:rsidRPr="001C0392">
                <w:rPr>
                  <w:rStyle w:val="Hyperlink"/>
                  <w:rFonts w:asciiTheme="majorBidi" w:hAnsiTheme="majorBidi" w:cstheme="majorBidi"/>
                  <w:szCs w:val="24"/>
                </w:rPr>
                <w:t>https://money.cnn.com/</w:t>
              </w:r>
            </w:hyperlink>
            <w:r w:rsidRPr="001C0392">
              <w:rPr>
                <w:rFonts w:asciiTheme="majorBidi" w:hAnsiTheme="majorBidi" w:cstheme="majorBidi"/>
                <w:szCs w:val="24"/>
              </w:rPr>
              <w:t xml:space="preserve"> </w:t>
            </w:r>
          </w:p>
          <w:p w14:paraId="383889C2" w14:textId="77777777" w:rsidR="00F51406" w:rsidRPr="001C0392" w:rsidRDefault="00F51406" w:rsidP="00F51406">
            <w:pPr>
              <w:ind w:left="787"/>
              <w:rPr>
                <w:rFonts w:asciiTheme="majorBidi" w:hAnsiTheme="majorBidi" w:cstheme="majorBidi"/>
                <w:szCs w:val="24"/>
              </w:rPr>
            </w:pPr>
            <w:r w:rsidRPr="001C0392">
              <w:rPr>
                <w:rFonts w:asciiTheme="majorBidi" w:hAnsiTheme="majorBidi" w:cstheme="majorBidi"/>
                <w:szCs w:val="24"/>
              </w:rPr>
              <w:t xml:space="preserve">This is Money: </w:t>
            </w:r>
            <w:hyperlink r:id="rId13" w:history="1">
              <w:r w:rsidRPr="001C0392">
                <w:rPr>
                  <w:rStyle w:val="Hyperlink"/>
                  <w:rFonts w:asciiTheme="majorBidi" w:hAnsiTheme="majorBidi" w:cstheme="majorBidi"/>
                  <w:szCs w:val="24"/>
                </w:rPr>
                <w:t>http://www.thisismoney.co.uk/money/index.html</w:t>
              </w:r>
            </w:hyperlink>
            <w:r w:rsidRPr="001C0392">
              <w:rPr>
                <w:rFonts w:asciiTheme="majorBidi" w:hAnsiTheme="majorBidi" w:cstheme="majorBidi"/>
                <w:szCs w:val="24"/>
              </w:rPr>
              <w:t xml:space="preserve"> </w:t>
            </w:r>
          </w:p>
          <w:p w14:paraId="6C09BAD4" w14:textId="77777777" w:rsidR="00F51406" w:rsidRPr="001C0392" w:rsidRDefault="00F51406" w:rsidP="00F51406">
            <w:pPr>
              <w:ind w:left="787"/>
              <w:rPr>
                <w:rFonts w:asciiTheme="majorBidi" w:hAnsiTheme="majorBidi" w:cstheme="majorBidi"/>
                <w:szCs w:val="24"/>
              </w:rPr>
            </w:pPr>
            <w:r w:rsidRPr="001C0392">
              <w:rPr>
                <w:rFonts w:asciiTheme="majorBidi" w:hAnsiTheme="majorBidi" w:cstheme="majorBidi"/>
                <w:szCs w:val="24"/>
              </w:rPr>
              <w:t xml:space="preserve">The Street: </w:t>
            </w:r>
            <w:hyperlink r:id="rId14" w:history="1">
              <w:r w:rsidRPr="001C0392">
                <w:rPr>
                  <w:rStyle w:val="Hyperlink"/>
                  <w:rFonts w:asciiTheme="majorBidi" w:hAnsiTheme="majorBidi" w:cstheme="majorBidi"/>
                  <w:szCs w:val="24"/>
                </w:rPr>
                <w:t>https://www.thestreet.com/</w:t>
              </w:r>
            </w:hyperlink>
            <w:r w:rsidRPr="001C0392">
              <w:rPr>
                <w:rFonts w:asciiTheme="majorBidi" w:hAnsiTheme="majorBidi" w:cstheme="majorBidi"/>
                <w:szCs w:val="24"/>
              </w:rPr>
              <w:t xml:space="preserve"> </w:t>
            </w:r>
          </w:p>
          <w:p w14:paraId="4C5151AC" w14:textId="77777777" w:rsidR="00F51406" w:rsidRPr="001C0392" w:rsidRDefault="00F51406" w:rsidP="00F51406">
            <w:pPr>
              <w:ind w:left="787"/>
              <w:rPr>
                <w:rFonts w:asciiTheme="majorBidi" w:hAnsiTheme="majorBidi" w:cstheme="majorBidi"/>
                <w:szCs w:val="24"/>
              </w:rPr>
            </w:pPr>
            <w:r w:rsidRPr="001C0392">
              <w:rPr>
                <w:rFonts w:asciiTheme="majorBidi" w:hAnsiTheme="majorBidi" w:cstheme="majorBidi"/>
                <w:szCs w:val="24"/>
              </w:rPr>
              <w:t xml:space="preserve">Financial Times: </w:t>
            </w:r>
            <w:hyperlink r:id="rId15" w:history="1">
              <w:r w:rsidRPr="001C0392">
                <w:rPr>
                  <w:rStyle w:val="Hyperlink"/>
                  <w:rFonts w:asciiTheme="majorBidi" w:hAnsiTheme="majorBidi" w:cstheme="majorBidi"/>
                  <w:szCs w:val="24"/>
                </w:rPr>
                <w:t>https://www.ft.com/</w:t>
              </w:r>
            </w:hyperlink>
            <w:r w:rsidRPr="001C0392">
              <w:rPr>
                <w:rFonts w:asciiTheme="majorBidi" w:hAnsiTheme="majorBidi" w:cstheme="majorBidi"/>
                <w:szCs w:val="24"/>
              </w:rPr>
              <w:t xml:space="preserve"> </w:t>
            </w:r>
          </w:p>
          <w:p w14:paraId="66B71AA9" w14:textId="77777777" w:rsidR="00F51406" w:rsidRPr="001C0392" w:rsidRDefault="00F51406" w:rsidP="00F51406">
            <w:pPr>
              <w:ind w:left="787"/>
              <w:rPr>
                <w:rFonts w:asciiTheme="majorBidi" w:hAnsiTheme="majorBidi" w:cstheme="majorBidi"/>
                <w:szCs w:val="24"/>
              </w:rPr>
            </w:pPr>
            <w:r w:rsidRPr="001C0392">
              <w:rPr>
                <w:rFonts w:asciiTheme="majorBidi" w:hAnsiTheme="majorBidi" w:cstheme="majorBidi"/>
                <w:szCs w:val="24"/>
              </w:rPr>
              <w:t xml:space="preserve"> CNBC: https://www.cnbc.com/  </w:t>
            </w:r>
          </w:p>
          <w:p w14:paraId="1986A3CF" w14:textId="77777777" w:rsidR="00F51406" w:rsidRPr="001C0392" w:rsidRDefault="00F51406" w:rsidP="00F51406">
            <w:pPr>
              <w:ind w:left="787"/>
              <w:rPr>
                <w:rFonts w:asciiTheme="majorBidi" w:hAnsiTheme="majorBidi" w:cstheme="majorBidi"/>
                <w:szCs w:val="24"/>
              </w:rPr>
            </w:pPr>
            <w:r w:rsidRPr="001C0392">
              <w:rPr>
                <w:rFonts w:asciiTheme="majorBidi" w:hAnsiTheme="majorBidi" w:cstheme="majorBidi"/>
                <w:szCs w:val="24"/>
              </w:rPr>
              <w:t xml:space="preserve">Money Morning: </w:t>
            </w:r>
            <w:hyperlink r:id="rId16" w:history="1">
              <w:r w:rsidRPr="001C0392">
                <w:rPr>
                  <w:rStyle w:val="Hyperlink"/>
                  <w:rFonts w:asciiTheme="majorBidi" w:hAnsiTheme="majorBidi" w:cstheme="majorBidi"/>
                  <w:szCs w:val="24"/>
                </w:rPr>
                <w:t>https://moneymorning.com/</w:t>
              </w:r>
            </w:hyperlink>
            <w:r w:rsidRPr="001C0392">
              <w:rPr>
                <w:rFonts w:asciiTheme="majorBidi" w:hAnsiTheme="majorBidi" w:cstheme="majorBidi"/>
                <w:szCs w:val="24"/>
              </w:rPr>
              <w:t xml:space="preserve"> </w:t>
            </w:r>
          </w:p>
          <w:p w14:paraId="5D46EA94" w14:textId="77777777" w:rsidR="00F51406" w:rsidRPr="001C0392" w:rsidRDefault="00F51406" w:rsidP="00F51406">
            <w:pPr>
              <w:ind w:left="787"/>
              <w:rPr>
                <w:rFonts w:asciiTheme="majorBidi" w:hAnsiTheme="majorBidi" w:cstheme="majorBidi"/>
                <w:szCs w:val="24"/>
              </w:rPr>
            </w:pPr>
            <w:r w:rsidRPr="001C0392">
              <w:rPr>
                <w:rFonts w:asciiTheme="majorBidi" w:hAnsiTheme="majorBidi" w:cstheme="majorBidi"/>
                <w:szCs w:val="24"/>
              </w:rPr>
              <w:t xml:space="preserve"> Kiplinger: https://www.kiplinger.com/   </w:t>
            </w:r>
          </w:p>
          <w:p w14:paraId="04A21A51" w14:textId="77777777" w:rsidR="00F51406" w:rsidRPr="001C0392" w:rsidRDefault="00F51406" w:rsidP="00F51406">
            <w:pPr>
              <w:ind w:left="787"/>
              <w:rPr>
                <w:rFonts w:asciiTheme="majorBidi" w:hAnsiTheme="majorBidi" w:cstheme="majorBidi"/>
                <w:szCs w:val="24"/>
              </w:rPr>
            </w:pPr>
            <w:r w:rsidRPr="001C0392">
              <w:rPr>
                <w:rFonts w:asciiTheme="majorBidi" w:hAnsiTheme="majorBidi" w:cstheme="majorBidi"/>
                <w:szCs w:val="24"/>
              </w:rPr>
              <w:t xml:space="preserve">The New York Times Business Section www.nytimes.com  </w:t>
            </w:r>
          </w:p>
          <w:p w14:paraId="59D85424" w14:textId="77777777" w:rsidR="00F51406" w:rsidRPr="001C0392" w:rsidRDefault="00F51406" w:rsidP="00F51406">
            <w:pPr>
              <w:ind w:left="787"/>
              <w:rPr>
                <w:rFonts w:asciiTheme="majorBidi" w:hAnsiTheme="majorBidi" w:cstheme="majorBidi"/>
                <w:szCs w:val="24"/>
              </w:rPr>
            </w:pPr>
            <w:r w:rsidRPr="001C0392">
              <w:rPr>
                <w:rFonts w:asciiTheme="majorBidi" w:hAnsiTheme="majorBidi" w:cstheme="majorBidi"/>
                <w:szCs w:val="24"/>
              </w:rPr>
              <w:t xml:space="preserve">The Wall Street Journal Free Features www.wsj.com  </w:t>
            </w:r>
          </w:p>
          <w:p w14:paraId="5B20C431" w14:textId="77777777" w:rsidR="00F51406" w:rsidRPr="001C0392" w:rsidRDefault="00F51406" w:rsidP="00F51406">
            <w:pPr>
              <w:ind w:left="787"/>
              <w:rPr>
                <w:rFonts w:asciiTheme="majorBidi" w:hAnsiTheme="majorBidi" w:cstheme="majorBidi"/>
                <w:szCs w:val="24"/>
              </w:rPr>
            </w:pPr>
            <w:r w:rsidRPr="001C0392">
              <w:rPr>
                <w:rFonts w:asciiTheme="majorBidi" w:hAnsiTheme="majorBidi" w:cstheme="majorBidi"/>
                <w:szCs w:val="24"/>
              </w:rPr>
              <w:t xml:space="preserve">Business Week Online www.businessweek.com  </w:t>
            </w:r>
          </w:p>
          <w:p w14:paraId="131360D9" w14:textId="77777777" w:rsidR="00F51406" w:rsidRPr="001C0392" w:rsidRDefault="00F51406" w:rsidP="00F51406">
            <w:pPr>
              <w:ind w:left="787"/>
              <w:rPr>
                <w:rFonts w:asciiTheme="majorBidi" w:hAnsiTheme="majorBidi" w:cstheme="majorBidi"/>
                <w:szCs w:val="24"/>
              </w:rPr>
            </w:pPr>
            <w:r w:rsidRPr="001C0392">
              <w:rPr>
                <w:rFonts w:asciiTheme="majorBidi" w:hAnsiTheme="majorBidi" w:cstheme="majorBidi"/>
                <w:szCs w:val="24"/>
              </w:rPr>
              <w:t xml:space="preserve">The Economist Online </w:t>
            </w:r>
            <w:hyperlink r:id="rId17" w:history="1">
              <w:r w:rsidRPr="001C0392">
                <w:rPr>
                  <w:rStyle w:val="Hyperlink"/>
                  <w:rFonts w:asciiTheme="majorBidi" w:hAnsiTheme="majorBidi" w:cstheme="majorBidi"/>
                  <w:szCs w:val="24"/>
                </w:rPr>
                <w:t>www.economist.com</w:t>
              </w:r>
            </w:hyperlink>
            <w:r w:rsidRPr="001C0392">
              <w:rPr>
                <w:rFonts w:asciiTheme="majorBidi" w:hAnsiTheme="majorBidi" w:cstheme="majorBidi"/>
                <w:szCs w:val="24"/>
              </w:rPr>
              <w:t xml:space="preserve"> </w:t>
            </w:r>
          </w:p>
          <w:p w14:paraId="69771E86" w14:textId="77777777" w:rsidR="00F51406" w:rsidRPr="001C0392" w:rsidRDefault="00F51406" w:rsidP="00F51406">
            <w:pPr>
              <w:ind w:left="787"/>
              <w:rPr>
                <w:rFonts w:asciiTheme="majorBidi" w:hAnsiTheme="majorBidi" w:cstheme="majorBidi"/>
                <w:szCs w:val="24"/>
              </w:rPr>
            </w:pPr>
            <w:r w:rsidRPr="001C0392">
              <w:rPr>
                <w:rFonts w:asciiTheme="majorBidi" w:hAnsiTheme="majorBidi" w:cstheme="majorBidi"/>
                <w:szCs w:val="24"/>
              </w:rPr>
              <w:lastRenderedPageBreak/>
              <w:t xml:space="preserve"> MarketWatch </w:t>
            </w:r>
            <w:hyperlink r:id="rId18" w:history="1">
              <w:r w:rsidRPr="001C0392">
                <w:rPr>
                  <w:rStyle w:val="Hyperlink"/>
                  <w:rFonts w:asciiTheme="majorBidi" w:hAnsiTheme="majorBidi" w:cstheme="majorBidi"/>
                  <w:szCs w:val="24"/>
                </w:rPr>
                <w:t>http://www.marketwatch.com</w:t>
              </w:r>
            </w:hyperlink>
            <w:r w:rsidRPr="001C0392">
              <w:rPr>
                <w:rFonts w:asciiTheme="majorBidi" w:hAnsiTheme="majorBidi" w:cstheme="majorBidi"/>
                <w:szCs w:val="24"/>
              </w:rPr>
              <w:t xml:space="preserve"> </w:t>
            </w:r>
          </w:p>
          <w:p w14:paraId="19DAF5A4" w14:textId="77777777" w:rsidR="00F51406" w:rsidRPr="001C0392" w:rsidRDefault="00F51406" w:rsidP="00F51406">
            <w:pPr>
              <w:ind w:left="787"/>
              <w:rPr>
                <w:rStyle w:val="Hyperlink"/>
                <w:rFonts w:asciiTheme="majorBidi" w:hAnsiTheme="majorBidi" w:cstheme="majorBidi"/>
                <w:szCs w:val="24"/>
              </w:rPr>
            </w:pPr>
            <w:r>
              <w:rPr>
                <w:rFonts w:asciiTheme="majorBidi" w:hAnsiTheme="majorBidi" w:cstheme="majorBidi"/>
                <w:szCs w:val="24"/>
              </w:rPr>
              <w:t xml:space="preserve"> </w:t>
            </w:r>
            <w:proofErr w:type="spellStart"/>
            <w:r>
              <w:rPr>
                <w:rFonts w:asciiTheme="majorBidi" w:hAnsiTheme="majorBidi" w:cstheme="majorBidi"/>
                <w:szCs w:val="24"/>
              </w:rPr>
              <w:t>I</w:t>
            </w:r>
            <w:r w:rsidRPr="001C0392">
              <w:rPr>
                <w:rFonts w:asciiTheme="majorBidi" w:hAnsiTheme="majorBidi" w:cstheme="majorBidi"/>
                <w:szCs w:val="24"/>
              </w:rPr>
              <w:t>stopedia</w:t>
            </w:r>
            <w:proofErr w:type="spellEnd"/>
            <w:r w:rsidRPr="001C0392">
              <w:rPr>
                <w:rFonts w:asciiTheme="majorBidi" w:hAnsiTheme="majorBidi" w:cstheme="majorBidi"/>
                <w:szCs w:val="24"/>
              </w:rPr>
              <w:t xml:space="preserve"> </w:t>
            </w:r>
            <w:hyperlink r:id="rId19" w:history="1">
              <w:r w:rsidRPr="001C0392">
                <w:rPr>
                  <w:rStyle w:val="Hyperlink"/>
                  <w:rFonts w:asciiTheme="majorBidi" w:hAnsiTheme="majorBidi" w:cstheme="majorBidi"/>
                  <w:szCs w:val="24"/>
                </w:rPr>
                <w:t>http://www.investopedia.com</w:t>
              </w:r>
            </w:hyperlink>
          </w:p>
          <w:p w14:paraId="7EF367D8" w14:textId="77777777" w:rsidR="00F51406" w:rsidRDefault="00F51406" w:rsidP="00B409F3">
            <w:pPr>
              <w:jc w:val="left"/>
              <w:rPr>
                <w:rFonts w:asciiTheme="minorHAnsi" w:hAnsiTheme="minorHAnsi" w:cstheme="minorHAnsi"/>
                <w:sz w:val="20"/>
              </w:rPr>
            </w:pPr>
          </w:p>
          <w:p w14:paraId="70B991D9" w14:textId="77777777" w:rsidR="00F51406" w:rsidRDefault="00F51406" w:rsidP="00B409F3">
            <w:pPr>
              <w:jc w:val="left"/>
              <w:rPr>
                <w:rFonts w:asciiTheme="minorHAnsi" w:hAnsiTheme="minorHAnsi" w:cstheme="minorHAnsi"/>
                <w:sz w:val="20"/>
              </w:rPr>
            </w:pPr>
          </w:p>
          <w:p w14:paraId="492C2DB3" w14:textId="0373B28F" w:rsidR="00744F4B" w:rsidRPr="0055421C" w:rsidRDefault="00744F4B" w:rsidP="00B409F3">
            <w:pPr>
              <w:jc w:val="left"/>
              <w:rPr>
                <w:rFonts w:asciiTheme="minorHAnsi" w:hAnsiTheme="minorHAnsi" w:cstheme="minorHAnsi"/>
                <w:sz w:val="20"/>
              </w:rPr>
            </w:pPr>
          </w:p>
        </w:tc>
      </w:tr>
    </w:tbl>
    <w:p w14:paraId="7BC07732" w14:textId="56CF9225" w:rsidR="005132DD" w:rsidRPr="006833A2" w:rsidRDefault="005132DD" w:rsidP="00FD636B">
      <w:pPr>
        <w:jc w:val="left"/>
        <w:rPr>
          <w:rFonts w:asciiTheme="majorBidi" w:hAnsiTheme="majorBidi" w:cstheme="majorBidi"/>
          <w:b/>
          <w:bCs/>
          <w:szCs w:val="24"/>
        </w:rPr>
      </w:pPr>
    </w:p>
    <w:p w14:paraId="74268349" w14:textId="04876C4D" w:rsidR="00744F4B" w:rsidRPr="006833A2" w:rsidRDefault="00744F4B" w:rsidP="00FD636B">
      <w:pPr>
        <w:jc w:val="left"/>
        <w:rPr>
          <w:rFonts w:asciiTheme="majorBidi" w:hAnsiTheme="majorBidi" w:cstheme="majorBidi"/>
          <w:b/>
          <w:bCs/>
          <w:szCs w:val="24"/>
        </w:rPr>
      </w:pPr>
    </w:p>
    <w:p w14:paraId="6EE738CE" w14:textId="77777777" w:rsidR="00BF5EA9" w:rsidRPr="000606EA" w:rsidRDefault="00BF5EA9" w:rsidP="00BF5EA9">
      <w:pPr>
        <w:ind w:left="427"/>
        <w:rPr>
          <w:rFonts w:asciiTheme="majorBidi" w:hAnsiTheme="majorBidi" w:cstheme="majorBidi"/>
          <w:b/>
          <w:bCs/>
          <w:szCs w:val="24"/>
        </w:rPr>
      </w:pPr>
      <w:r w:rsidRPr="000606EA">
        <w:rPr>
          <w:rFonts w:asciiTheme="majorBidi" w:hAnsiTheme="majorBidi" w:cstheme="majorBidi"/>
          <w:b/>
          <w:bCs/>
          <w:szCs w:val="24"/>
        </w:rPr>
        <w:t>. Course Content</w:t>
      </w:r>
    </w:p>
    <w:p w14:paraId="377B256E" w14:textId="77777777" w:rsidR="00BF5EA9" w:rsidRDefault="00BF5EA9" w:rsidP="00BF5EA9">
      <w:pPr>
        <w:ind w:left="427"/>
        <w:rPr>
          <w:rFonts w:asciiTheme="majorBidi" w:hAnsiTheme="majorBidi" w:cstheme="majorBidi"/>
          <w:szCs w:val="24"/>
        </w:rPr>
      </w:pPr>
    </w:p>
    <w:tbl>
      <w:tblPr>
        <w:tblStyle w:val="TableGrid"/>
        <w:tblW w:w="9198" w:type="dxa"/>
        <w:tblInd w:w="427" w:type="dxa"/>
        <w:tblLayout w:type="fixed"/>
        <w:tblLook w:val="04A0" w:firstRow="1" w:lastRow="0" w:firstColumn="1" w:lastColumn="0" w:noHBand="0" w:noVBand="1"/>
      </w:tblPr>
      <w:tblGrid>
        <w:gridCol w:w="1548"/>
        <w:gridCol w:w="1710"/>
        <w:gridCol w:w="4818"/>
        <w:gridCol w:w="1122"/>
      </w:tblGrid>
      <w:tr w:rsidR="00BF5EA9" w14:paraId="33C5D640" w14:textId="77777777" w:rsidTr="00A85BF2">
        <w:tc>
          <w:tcPr>
            <w:tcW w:w="1548" w:type="dxa"/>
          </w:tcPr>
          <w:p w14:paraId="0A57CAB3" w14:textId="77777777" w:rsidR="00BF5EA9" w:rsidRDefault="00BF5EA9" w:rsidP="00A85BF2">
            <w:pPr>
              <w:rPr>
                <w:rFonts w:asciiTheme="majorBidi" w:hAnsiTheme="majorBidi" w:cstheme="majorBidi"/>
                <w:szCs w:val="24"/>
              </w:rPr>
            </w:pPr>
            <w:r>
              <w:rPr>
                <w:rFonts w:asciiTheme="majorBidi" w:hAnsiTheme="majorBidi" w:cstheme="majorBidi"/>
                <w:szCs w:val="24"/>
              </w:rPr>
              <w:t>Topics</w:t>
            </w:r>
          </w:p>
        </w:tc>
        <w:tc>
          <w:tcPr>
            <w:tcW w:w="1710" w:type="dxa"/>
          </w:tcPr>
          <w:p w14:paraId="6507F16B" w14:textId="77777777" w:rsidR="00BF5EA9" w:rsidRDefault="00BF5EA9" w:rsidP="00A85BF2">
            <w:pPr>
              <w:rPr>
                <w:rFonts w:asciiTheme="majorBidi" w:hAnsiTheme="majorBidi" w:cstheme="majorBidi"/>
                <w:szCs w:val="24"/>
              </w:rPr>
            </w:pPr>
            <w:r>
              <w:rPr>
                <w:rFonts w:asciiTheme="majorBidi" w:hAnsiTheme="majorBidi" w:cstheme="majorBidi"/>
                <w:szCs w:val="24"/>
              </w:rPr>
              <w:t xml:space="preserve">Chapters </w:t>
            </w:r>
          </w:p>
        </w:tc>
        <w:tc>
          <w:tcPr>
            <w:tcW w:w="4818" w:type="dxa"/>
          </w:tcPr>
          <w:p w14:paraId="7CC57F24" w14:textId="77777777" w:rsidR="00BF5EA9" w:rsidRDefault="00BF5EA9" w:rsidP="00A85BF2">
            <w:pPr>
              <w:rPr>
                <w:rFonts w:asciiTheme="majorBidi" w:hAnsiTheme="majorBidi" w:cstheme="majorBidi"/>
                <w:szCs w:val="24"/>
              </w:rPr>
            </w:pPr>
            <w:r>
              <w:rPr>
                <w:rFonts w:asciiTheme="majorBidi" w:hAnsiTheme="majorBidi" w:cstheme="majorBidi"/>
                <w:szCs w:val="24"/>
              </w:rPr>
              <w:t>Assignments</w:t>
            </w:r>
          </w:p>
        </w:tc>
        <w:tc>
          <w:tcPr>
            <w:tcW w:w="1122" w:type="dxa"/>
          </w:tcPr>
          <w:p w14:paraId="3FAB9026" w14:textId="77777777" w:rsidR="00BF5EA9" w:rsidRDefault="00BF5EA9" w:rsidP="00A85BF2">
            <w:pPr>
              <w:rPr>
                <w:rFonts w:asciiTheme="majorBidi" w:hAnsiTheme="majorBidi" w:cstheme="majorBidi"/>
                <w:szCs w:val="24"/>
              </w:rPr>
            </w:pPr>
            <w:r>
              <w:rPr>
                <w:rFonts w:asciiTheme="majorBidi" w:hAnsiTheme="majorBidi" w:cstheme="majorBidi"/>
                <w:szCs w:val="24"/>
              </w:rPr>
              <w:t>Weeks</w:t>
            </w:r>
          </w:p>
        </w:tc>
      </w:tr>
      <w:tr w:rsidR="00BF5EA9" w14:paraId="6B38A77E" w14:textId="77777777" w:rsidTr="00A85BF2">
        <w:tc>
          <w:tcPr>
            <w:tcW w:w="1548" w:type="dxa"/>
          </w:tcPr>
          <w:p w14:paraId="47B923ED" w14:textId="77777777" w:rsidR="00BF5EA9" w:rsidRDefault="00BF5EA9" w:rsidP="00A85BF2">
            <w:pPr>
              <w:rPr>
                <w:rFonts w:asciiTheme="majorBidi" w:hAnsiTheme="majorBidi" w:cstheme="majorBidi"/>
                <w:szCs w:val="24"/>
              </w:rPr>
            </w:pPr>
            <w:r>
              <w:rPr>
                <w:rFonts w:asciiTheme="majorBidi" w:hAnsiTheme="majorBidi" w:cstheme="majorBidi"/>
                <w:szCs w:val="24"/>
              </w:rPr>
              <w:t>The Role of Managerial Finance</w:t>
            </w:r>
          </w:p>
        </w:tc>
        <w:tc>
          <w:tcPr>
            <w:tcW w:w="1710" w:type="dxa"/>
          </w:tcPr>
          <w:p w14:paraId="24A40A4D" w14:textId="77777777" w:rsidR="00BF5EA9" w:rsidRDefault="00BF5EA9" w:rsidP="00A85BF2">
            <w:pPr>
              <w:rPr>
                <w:rFonts w:asciiTheme="majorBidi" w:hAnsiTheme="majorBidi" w:cstheme="majorBidi"/>
                <w:szCs w:val="24"/>
              </w:rPr>
            </w:pPr>
            <w:r>
              <w:rPr>
                <w:rFonts w:asciiTheme="majorBidi" w:hAnsiTheme="majorBidi" w:cstheme="majorBidi"/>
                <w:szCs w:val="24"/>
              </w:rPr>
              <w:t>Chapter one</w:t>
            </w:r>
          </w:p>
        </w:tc>
        <w:tc>
          <w:tcPr>
            <w:tcW w:w="4818" w:type="dxa"/>
          </w:tcPr>
          <w:p w14:paraId="442BDF39" w14:textId="77777777" w:rsidR="00BF5EA9" w:rsidRDefault="00BF5EA9" w:rsidP="00A85BF2">
            <w:pPr>
              <w:rPr>
                <w:rFonts w:asciiTheme="majorBidi" w:hAnsiTheme="majorBidi" w:cstheme="majorBidi"/>
                <w:szCs w:val="24"/>
              </w:rPr>
            </w:pPr>
            <w:r>
              <w:rPr>
                <w:rFonts w:asciiTheme="majorBidi" w:hAnsiTheme="majorBidi" w:cstheme="majorBidi"/>
                <w:szCs w:val="24"/>
              </w:rPr>
              <w:t>Problems 1,2,3,4,5</w:t>
            </w:r>
          </w:p>
        </w:tc>
        <w:tc>
          <w:tcPr>
            <w:tcW w:w="1122" w:type="dxa"/>
          </w:tcPr>
          <w:p w14:paraId="621F70D6" w14:textId="77777777" w:rsidR="00BF5EA9" w:rsidRDefault="00BF5EA9" w:rsidP="00A85BF2">
            <w:pPr>
              <w:rPr>
                <w:rFonts w:asciiTheme="majorBidi" w:hAnsiTheme="majorBidi" w:cstheme="majorBidi"/>
                <w:szCs w:val="24"/>
              </w:rPr>
            </w:pPr>
            <w:r>
              <w:rPr>
                <w:rFonts w:asciiTheme="majorBidi" w:hAnsiTheme="majorBidi" w:cstheme="majorBidi"/>
                <w:szCs w:val="24"/>
              </w:rPr>
              <w:t>Week 1+2</w:t>
            </w:r>
          </w:p>
        </w:tc>
      </w:tr>
      <w:tr w:rsidR="00BF5EA9" w14:paraId="3061B22A" w14:textId="77777777" w:rsidTr="00A85BF2">
        <w:tc>
          <w:tcPr>
            <w:tcW w:w="1548" w:type="dxa"/>
          </w:tcPr>
          <w:p w14:paraId="777E803C" w14:textId="77777777" w:rsidR="00BF5EA9" w:rsidRDefault="00BF5EA9" w:rsidP="00A85BF2">
            <w:pPr>
              <w:rPr>
                <w:rFonts w:asciiTheme="majorBidi" w:hAnsiTheme="majorBidi" w:cstheme="majorBidi"/>
                <w:szCs w:val="24"/>
              </w:rPr>
            </w:pPr>
            <w:r>
              <w:rPr>
                <w:rFonts w:asciiTheme="majorBidi" w:hAnsiTheme="majorBidi" w:cstheme="majorBidi"/>
                <w:szCs w:val="24"/>
              </w:rPr>
              <w:t>Financial Statements and Ratio Analysis</w:t>
            </w:r>
          </w:p>
        </w:tc>
        <w:tc>
          <w:tcPr>
            <w:tcW w:w="1710" w:type="dxa"/>
          </w:tcPr>
          <w:p w14:paraId="4B0A7A8D" w14:textId="77777777" w:rsidR="00BF5EA9" w:rsidRDefault="00BF5EA9" w:rsidP="00A85BF2">
            <w:pPr>
              <w:rPr>
                <w:rFonts w:asciiTheme="majorBidi" w:hAnsiTheme="majorBidi" w:cstheme="majorBidi"/>
                <w:szCs w:val="24"/>
              </w:rPr>
            </w:pPr>
            <w:r>
              <w:rPr>
                <w:rFonts w:asciiTheme="majorBidi" w:hAnsiTheme="majorBidi" w:cstheme="majorBidi"/>
                <w:szCs w:val="24"/>
              </w:rPr>
              <w:t>Chapter three</w:t>
            </w:r>
          </w:p>
        </w:tc>
        <w:tc>
          <w:tcPr>
            <w:tcW w:w="4818" w:type="dxa"/>
          </w:tcPr>
          <w:p w14:paraId="6C0C5DB2" w14:textId="77777777" w:rsidR="00BF5EA9" w:rsidRDefault="00BF5EA9" w:rsidP="00A85BF2">
            <w:pPr>
              <w:rPr>
                <w:rFonts w:asciiTheme="majorBidi" w:hAnsiTheme="majorBidi" w:cstheme="majorBidi"/>
                <w:szCs w:val="24"/>
              </w:rPr>
            </w:pPr>
            <w:r w:rsidRPr="00D47C84">
              <w:rPr>
                <w:rFonts w:asciiTheme="majorBidi" w:hAnsiTheme="majorBidi" w:cstheme="majorBidi"/>
                <w:szCs w:val="24"/>
              </w:rPr>
              <w:t>Problems  5,6,7,8,9,1</w:t>
            </w:r>
            <w:r>
              <w:rPr>
                <w:rFonts w:asciiTheme="majorBidi" w:hAnsiTheme="majorBidi" w:cstheme="majorBidi"/>
                <w:szCs w:val="24"/>
              </w:rPr>
              <w:t>0,12,13,16,17,18,19,21,23,24,26</w:t>
            </w:r>
            <w:r w:rsidRPr="00D47C84">
              <w:rPr>
                <w:rFonts w:asciiTheme="majorBidi" w:hAnsiTheme="majorBidi" w:cstheme="majorBidi"/>
                <w:szCs w:val="24"/>
              </w:rPr>
              <w:t>+ Spreadsheet Exercise</w:t>
            </w:r>
          </w:p>
        </w:tc>
        <w:tc>
          <w:tcPr>
            <w:tcW w:w="1122" w:type="dxa"/>
          </w:tcPr>
          <w:p w14:paraId="317353C6" w14:textId="77777777" w:rsidR="00BF5EA9" w:rsidRDefault="00BF5EA9" w:rsidP="00A85BF2">
            <w:pPr>
              <w:rPr>
                <w:rFonts w:asciiTheme="majorBidi" w:hAnsiTheme="majorBidi" w:cstheme="majorBidi"/>
                <w:szCs w:val="24"/>
              </w:rPr>
            </w:pPr>
            <w:r>
              <w:rPr>
                <w:rFonts w:asciiTheme="majorBidi" w:hAnsiTheme="majorBidi" w:cstheme="majorBidi"/>
                <w:szCs w:val="24"/>
              </w:rPr>
              <w:t>Week 3+4</w:t>
            </w:r>
          </w:p>
        </w:tc>
      </w:tr>
      <w:tr w:rsidR="00BF5EA9" w14:paraId="32DB6CAE" w14:textId="77777777" w:rsidTr="00A85BF2">
        <w:tc>
          <w:tcPr>
            <w:tcW w:w="9198" w:type="dxa"/>
            <w:gridSpan w:val="4"/>
          </w:tcPr>
          <w:p w14:paraId="2EFCC9EE" w14:textId="77777777" w:rsidR="00BF5EA9" w:rsidRPr="00D20DCA" w:rsidRDefault="00BF5EA9" w:rsidP="00A85BF2">
            <w:pPr>
              <w:jc w:val="center"/>
              <w:rPr>
                <w:rFonts w:asciiTheme="majorBidi" w:hAnsiTheme="majorBidi" w:cstheme="majorBidi"/>
                <w:b/>
                <w:bCs/>
                <w:szCs w:val="24"/>
              </w:rPr>
            </w:pPr>
            <w:r w:rsidRPr="00D20DCA">
              <w:rPr>
                <w:rFonts w:asciiTheme="majorBidi" w:hAnsiTheme="majorBidi" w:cstheme="majorBidi"/>
                <w:b/>
                <w:bCs/>
                <w:szCs w:val="24"/>
              </w:rPr>
              <w:t>First Hour Exam</w:t>
            </w:r>
          </w:p>
        </w:tc>
      </w:tr>
      <w:tr w:rsidR="00BF5EA9" w14:paraId="022CC709" w14:textId="77777777" w:rsidTr="00A85BF2">
        <w:tc>
          <w:tcPr>
            <w:tcW w:w="1548" w:type="dxa"/>
          </w:tcPr>
          <w:p w14:paraId="26E5120D" w14:textId="77777777" w:rsidR="00BF5EA9" w:rsidRDefault="00BF5EA9" w:rsidP="00A85BF2">
            <w:pPr>
              <w:rPr>
                <w:rFonts w:asciiTheme="majorBidi" w:hAnsiTheme="majorBidi" w:cstheme="majorBidi"/>
                <w:szCs w:val="24"/>
              </w:rPr>
            </w:pPr>
            <w:r>
              <w:rPr>
                <w:rFonts w:asciiTheme="majorBidi" w:hAnsiTheme="majorBidi" w:cstheme="majorBidi"/>
                <w:szCs w:val="24"/>
              </w:rPr>
              <w:t>The Financial Market Environment</w:t>
            </w:r>
          </w:p>
        </w:tc>
        <w:tc>
          <w:tcPr>
            <w:tcW w:w="1710" w:type="dxa"/>
          </w:tcPr>
          <w:p w14:paraId="3CF23119" w14:textId="77777777" w:rsidR="00BF5EA9" w:rsidRDefault="00BF5EA9" w:rsidP="00A85BF2">
            <w:pPr>
              <w:rPr>
                <w:rFonts w:asciiTheme="majorBidi" w:hAnsiTheme="majorBidi" w:cstheme="majorBidi"/>
                <w:szCs w:val="24"/>
              </w:rPr>
            </w:pPr>
            <w:r>
              <w:rPr>
                <w:rFonts w:asciiTheme="majorBidi" w:hAnsiTheme="majorBidi" w:cstheme="majorBidi"/>
                <w:szCs w:val="24"/>
              </w:rPr>
              <w:t>Chapter two</w:t>
            </w:r>
          </w:p>
        </w:tc>
        <w:tc>
          <w:tcPr>
            <w:tcW w:w="4818" w:type="dxa"/>
          </w:tcPr>
          <w:p w14:paraId="325264A6" w14:textId="77777777" w:rsidR="00BF5EA9" w:rsidRDefault="00BF5EA9" w:rsidP="00A85BF2">
            <w:pPr>
              <w:rPr>
                <w:rFonts w:asciiTheme="majorBidi" w:hAnsiTheme="majorBidi" w:cstheme="majorBidi"/>
                <w:szCs w:val="24"/>
              </w:rPr>
            </w:pPr>
            <w:r w:rsidRPr="00D47C84">
              <w:rPr>
                <w:rFonts w:asciiTheme="majorBidi" w:hAnsiTheme="majorBidi" w:cstheme="majorBidi"/>
                <w:szCs w:val="24"/>
              </w:rPr>
              <w:t>Problems 2,3,4,5,6,7 + Integrative Case 1</w:t>
            </w:r>
          </w:p>
        </w:tc>
        <w:tc>
          <w:tcPr>
            <w:tcW w:w="1122" w:type="dxa"/>
          </w:tcPr>
          <w:p w14:paraId="1DEC029B" w14:textId="77777777" w:rsidR="00BF5EA9" w:rsidRDefault="00BF5EA9" w:rsidP="00A85BF2">
            <w:pPr>
              <w:rPr>
                <w:rFonts w:asciiTheme="majorBidi" w:hAnsiTheme="majorBidi" w:cstheme="majorBidi"/>
                <w:szCs w:val="24"/>
              </w:rPr>
            </w:pPr>
            <w:r>
              <w:rPr>
                <w:rFonts w:asciiTheme="majorBidi" w:hAnsiTheme="majorBidi" w:cstheme="majorBidi"/>
                <w:szCs w:val="24"/>
              </w:rPr>
              <w:t>Week 5+6</w:t>
            </w:r>
          </w:p>
        </w:tc>
      </w:tr>
      <w:tr w:rsidR="00BF5EA9" w14:paraId="5EC2FD51" w14:textId="77777777" w:rsidTr="00A85BF2">
        <w:tc>
          <w:tcPr>
            <w:tcW w:w="1548" w:type="dxa"/>
          </w:tcPr>
          <w:p w14:paraId="0ADC45C4" w14:textId="77777777" w:rsidR="00BF5EA9" w:rsidRDefault="00BF5EA9" w:rsidP="00A85BF2">
            <w:pPr>
              <w:rPr>
                <w:rFonts w:asciiTheme="majorBidi" w:hAnsiTheme="majorBidi" w:cstheme="majorBidi"/>
                <w:szCs w:val="24"/>
              </w:rPr>
            </w:pPr>
            <w:r>
              <w:rPr>
                <w:rFonts w:asciiTheme="majorBidi" w:hAnsiTheme="majorBidi" w:cstheme="majorBidi"/>
                <w:szCs w:val="24"/>
              </w:rPr>
              <w:t>Cash Flow and Financial Planning</w:t>
            </w:r>
          </w:p>
        </w:tc>
        <w:tc>
          <w:tcPr>
            <w:tcW w:w="1710" w:type="dxa"/>
          </w:tcPr>
          <w:p w14:paraId="3F6D2B19" w14:textId="77777777" w:rsidR="00BF5EA9" w:rsidRDefault="00BF5EA9" w:rsidP="00A85BF2">
            <w:pPr>
              <w:rPr>
                <w:rFonts w:asciiTheme="majorBidi" w:hAnsiTheme="majorBidi" w:cstheme="majorBidi"/>
                <w:szCs w:val="24"/>
              </w:rPr>
            </w:pPr>
            <w:r>
              <w:rPr>
                <w:rFonts w:asciiTheme="majorBidi" w:hAnsiTheme="majorBidi" w:cstheme="majorBidi"/>
                <w:szCs w:val="24"/>
              </w:rPr>
              <w:t>Chapter four</w:t>
            </w:r>
          </w:p>
        </w:tc>
        <w:tc>
          <w:tcPr>
            <w:tcW w:w="4818" w:type="dxa"/>
          </w:tcPr>
          <w:p w14:paraId="5A1B4612" w14:textId="77777777" w:rsidR="00BF5EA9" w:rsidRDefault="00BF5EA9" w:rsidP="00A85BF2">
            <w:pPr>
              <w:rPr>
                <w:rFonts w:asciiTheme="majorBidi" w:hAnsiTheme="majorBidi" w:cstheme="majorBidi"/>
                <w:szCs w:val="24"/>
              </w:rPr>
            </w:pPr>
            <w:r w:rsidRPr="00D47C84">
              <w:rPr>
                <w:rFonts w:asciiTheme="majorBidi" w:hAnsiTheme="majorBidi" w:cstheme="majorBidi"/>
                <w:szCs w:val="24"/>
              </w:rPr>
              <w:t>Problems 1,3,5,7,8,9,11,15 + Spreadsheet Exercise</w:t>
            </w:r>
          </w:p>
        </w:tc>
        <w:tc>
          <w:tcPr>
            <w:tcW w:w="1122" w:type="dxa"/>
          </w:tcPr>
          <w:p w14:paraId="635C15F3" w14:textId="77777777" w:rsidR="00BF5EA9" w:rsidRDefault="00BF5EA9" w:rsidP="00A85BF2">
            <w:pPr>
              <w:rPr>
                <w:rFonts w:asciiTheme="majorBidi" w:hAnsiTheme="majorBidi" w:cstheme="majorBidi"/>
                <w:szCs w:val="24"/>
              </w:rPr>
            </w:pPr>
            <w:r>
              <w:rPr>
                <w:rFonts w:asciiTheme="majorBidi" w:hAnsiTheme="majorBidi" w:cstheme="majorBidi"/>
                <w:szCs w:val="24"/>
              </w:rPr>
              <w:t>Week 7+8</w:t>
            </w:r>
          </w:p>
        </w:tc>
      </w:tr>
      <w:tr w:rsidR="00BF5EA9" w14:paraId="6976848E" w14:textId="77777777" w:rsidTr="00A85BF2">
        <w:tc>
          <w:tcPr>
            <w:tcW w:w="1548" w:type="dxa"/>
          </w:tcPr>
          <w:p w14:paraId="797CF7CB" w14:textId="77777777" w:rsidR="00BF5EA9" w:rsidRDefault="00BF5EA9" w:rsidP="00A85BF2">
            <w:pPr>
              <w:rPr>
                <w:rFonts w:asciiTheme="majorBidi" w:hAnsiTheme="majorBidi" w:cstheme="majorBidi"/>
                <w:szCs w:val="24"/>
              </w:rPr>
            </w:pPr>
            <w:r>
              <w:rPr>
                <w:rFonts w:asciiTheme="majorBidi" w:hAnsiTheme="majorBidi" w:cstheme="majorBidi"/>
                <w:szCs w:val="24"/>
              </w:rPr>
              <w:t>Time Value of Money</w:t>
            </w:r>
          </w:p>
        </w:tc>
        <w:tc>
          <w:tcPr>
            <w:tcW w:w="1710" w:type="dxa"/>
          </w:tcPr>
          <w:p w14:paraId="4A3B321D" w14:textId="77777777" w:rsidR="00BF5EA9" w:rsidRDefault="00BF5EA9" w:rsidP="00A85BF2">
            <w:pPr>
              <w:rPr>
                <w:rFonts w:asciiTheme="majorBidi" w:hAnsiTheme="majorBidi" w:cstheme="majorBidi"/>
                <w:szCs w:val="24"/>
              </w:rPr>
            </w:pPr>
            <w:r>
              <w:rPr>
                <w:rFonts w:asciiTheme="majorBidi" w:hAnsiTheme="majorBidi" w:cstheme="majorBidi"/>
                <w:szCs w:val="24"/>
              </w:rPr>
              <w:t>Chapter five</w:t>
            </w:r>
          </w:p>
        </w:tc>
        <w:tc>
          <w:tcPr>
            <w:tcW w:w="4818" w:type="dxa"/>
          </w:tcPr>
          <w:p w14:paraId="5BFE56AE" w14:textId="77777777" w:rsidR="00BF5EA9" w:rsidRDefault="00BF5EA9" w:rsidP="00A85BF2">
            <w:pPr>
              <w:rPr>
                <w:rFonts w:asciiTheme="majorBidi" w:hAnsiTheme="majorBidi" w:cstheme="majorBidi"/>
                <w:szCs w:val="24"/>
              </w:rPr>
            </w:pPr>
            <w:r w:rsidRPr="00D20DCA">
              <w:rPr>
                <w:rFonts w:asciiTheme="majorBidi" w:hAnsiTheme="majorBidi" w:cstheme="majorBidi"/>
                <w:szCs w:val="24"/>
              </w:rPr>
              <w:t>Problems 6,8,9,11,13,17,</w:t>
            </w:r>
            <w:r>
              <w:rPr>
                <w:rFonts w:asciiTheme="majorBidi" w:hAnsiTheme="majorBidi" w:cstheme="majorBidi"/>
                <w:szCs w:val="24"/>
              </w:rPr>
              <w:t>18,22,24,27,30,32,43,45,46,48,5</w:t>
            </w:r>
            <w:r w:rsidRPr="00D20DCA">
              <w:rPr>
                <w:rFonts w:asciiTheme="majorBidi" w:hAnsiTheme="majorBidi" w:cstheme="majorBidi"/>
                <w:szCs w:val="24"/>
              </w:rPr>
              <w:t>5,57</w:t>
            </w:r>
            <w:r>
              <w:rPr>
                <w:rFonts w:asciiTheme="majorBidi" w:hAnsiTheme="majorBidi" w:cstheme="majorBidi"/>
                <w:szCs w:val="24"/>
              </w:rPr>
              <w:t>,</w:t>
            </w:r>
            <w:r w:rsidRPr="00D20DCA">
              <w:rPr>
                <w:rFonts w:asciiTheme="majorBidi" w:hAnsiTheme="majorBidi" w:cstheme="majorBidi"/>
                <w:szCs w:val="24"/>
              </w:rPr>
              <w:t>60,61 + Integrative Case 2</w:t>
            </w:r>
          </w:p>
        </w:tc>
        <w:tc>
          <w:tcPr>
            <w:tcW w:w="1122" w:type="dxa"/>
          </w:tcPr>
          <w:p w14:paraId="47502A60" w14:textId="77777777" w:rsidR="00BF5EA9" w:rsidRDefault="00BF5EA9" w:rsidP="00A85BF2">
            <w:pPr>
              <w:rPr>
                <w:rFonts w:asciiTheme="majorBidi" w:hAnsiTheme="majorBidi" w:cstheme="majorBidi"/>
                <w:szCs w:val="24"/>
              </w:rPr>
            </w:pPr>
            <w:r>
              <w:rPr>
                <w:rFonts w:asciiTheme="majorBidi" w:hAnsiTheme="majorBidi" w:cstheme="majorBidi"/>
                <w:szCs w:val="24"/>
              </w:rPr>
              <w:t>Week 9+10</w:t>
            </w:r>
          </w:p>
        </w:tc>
      </w:tr>
      <w:tr w:rsidR="00BF5EA9" w14:paraId="56686907" w14:textId="77777777" w:rsidTr="00A85BF2">
        <w:tc>
          <w:tcPr>
            <w:tcW w:w="9198" w:type="dxa"/>
            <w:gridSpan w:val="4"/>
          </w:tcPr>
          <w:p w14:paraId="02C83A12" w14:textId="77777777" w:rsidR="00BF5EA9" w:rsidRPr="00D20DCA" w:rsidRDefault="00BF5EA9" w:rsidP="00A85BF2">
            <w:pPr>
              <w:jc w:val="center"/>
              <w:rPr>
                <w:rFonts w:asciiTheme="majorBidi" w:hAnsiTheme="majorBidi" w:cstheme="majorBidi"/>
                <w:b/>
                <w:bCs/>
                <w:szCs w:val="24"/>
              </w:rPr>
            </w:pPr>
            <w:r w:rsidRPr="00D20DCA">
              <w:rPr>
                <w:rFonts w:asciiTheme="majorBidi" w:hAnsiTheme="majorBidi" w:cstheme="majorBidi"/>
                <w:b/>
                <w:bCs/>
                <w:szCs w:val="24"/>
              </w:rPr>
              <w:t>Second Hour Exam</w:t>
            </w:r>
          </w:p>
        </w:tc>
      </w:tr>
      <w:tr w:rsidR="00BF5EA9" w14:paraId="0F8DE9AC" w14:textId="77777777" w:rsidTr="00A85BF2">
        <w:tc>
          <w:tcPr>
            <w:tcW w:w="1548" w:type="dxa"/>
          </w:tcPr>
          <w:p w14:paraId="7E921CFD" w14:textId="77777777" w:rsidR="00BF5EA9" w:rsidRDefault="00BF5EA9" w:rsidP="00A85BF2">
            <w:pPr>
              <w:rPr>
                <w:rFonts w:asciiTheme="majorBidi" w:hAnsiTheme="majorBidi" w:cstheme="majorBidi"/>
                <w:szCs w:val="24"/>
              </w:rPr>
            </w:pPr>
            <w:r>
              <w:rPr>
                <w:rFonts w:asciiTheme="majorBidi" w:hAnsiTheme="majorBidi" w:cstheme="majorBidi"/>
                <w:szCs w:val="24"/>
              </w:rPr>
              <w:t>Risk and return</w:t>
            </w:r>
          </w:p>
        </w:tc>
        <w:tc>
          <w:tcPr>
            <w:tcW w:w="1710" w:type="dxa"/>
          </w:tcPr>
          <w:p w14:paraId="466F18E2" w14:textId="77777777" w:rsidR="00BF5EA9" w:rsidRDefault="00BF5EA9" w:rsidP="00A85BF2">
            <w:pPr>
              <w:rPr>
                <w:rFonts w:asciiTheme="majorBidi" w:hAnsiTheme="majorBidi" w:cstheme="majorBidi"/>
                <w:szCs w:val="24"/>
              </w:rPr>
            </w:pPr>
            <w:r>
              <w:rPr>
                <w:rFonts w:asciiTheme="majorBidi" w:hAnsiTheme="majorBidi" w:cstheme="majorBidi"/>
                <w:szCs w:val="24"/>
              </w:rPr>
              <w:t>Chapter eight</w:t>
            </w:r>
          </w:p>
        </w:tc>
        <w:tc>
          <w:tcPr>
            <w:tcW w:w="4818" w:type="dxa"/>
          </w:tcPr>
          <w:p w14:paraId="2F1A836C" w14:textId="77777777" w:rsidR="00BF5EA9" w:rsidRDefault="00BF5EA9" w:rsidP="00A85BF2">
            <w:pPr>
              <w:rPr>
                <w:rFonts w:asciiTheme="majorBidi" w:hAnsiTheme="majorBidi" w:cstheme="majorBidi"/>
                <w:szCs w:val="24"/>
              </w:rPr>
            </w:pPr>
            <w:r w:rsidRPr="00D20DCA">
              <w:rPr>
                <w:rFonts w:asciiTheme="majorBidi" w:hAnsiTheme="majorBidi" w:cstheme="majorBidi"/>
                <w:szCs w:val="24"/>
              </w:rPr>
              <w:t>Problems</w:t>
            </w:r>
            <w:r>
              <w:rPr>
                <w:rFonts w:asciiTheme="majorBidi" w:hAnsiTheme="majorBidi" w:cstheme="majorBidi"/>
                <w:szCs w:val="24"/>
              </w:rPr>
              <w:t xml:space="preserve"> 1,6,9,12,17 </w:t>
            </w:r>
          </w:p>
        </w:tc>
        <w:tc>
          <w:tcPr>
            <w:tcW w:w="1122" w:type="dxa"/>
          </w:tcPr>
          <w:p w14:paraId="2730A09A" w14:textId="77777777" w:rsidR="00BF5EA9" w:rsidRDefault="00BF5EA9" w:rsidP="00A85BF2">
            <w:pPr>
              <w:rPr>
                <w:rFonts w:asciiTheme="majorBidi" w:hAnsiTheme="majorBidi" w:cstheme="majorBidi"/>
                <w:szCs w:val="24"/>
              </w:rPr>
            </w:pPr>
            <w:r>
              <w:rPr>
                <w:rFonts w:asciiTheme="majorBidi" w:hAnsiTheme="majorBidi" w:cstheme="majorBidi"/>
                <w:szCs w:val="24"/>
              </w:rPr>
              <w:t>Week 11+12</w:t>
            </w:r>
          </w:p>
        </w:tc>
      </w:tr>
      <w:tr w:rsidR="00BF5EA9" w14:paraId="2D127230" w14:textId="77777777" w:rsidTr="00A85BF2">
        <w:tc>
          <w:tcPr>
            <w:tcW w:w="1548" w:type="dxa"/>
          </w:tcPr>
          <w:p w14:paraId="524A2807" w14:textId="77777777" w:rsidR="00BF5EA9" w:rsidRDefault="00BF5EA9" w:rsidP="00A85BF2">
            <w:pPr>
              <w:rPr>
                <w:rFonts w:asciiTheme="majorBidi" w:hAnsiTheme="majorBidi" w:cstheme="majorBidi"/>
                <w:szCs w:val="24"/>
              </w:rPr>
            </w:pPr>
            <w:r>
              <w:rPr>
                <w:rFonts w:asciiTheme="majorBidi" w:hAnsiTheme="majorBidi" w:cstheme="majorBidi"/>
                <w:szCs w:val="24"/>
              </w:rPr>
              <w:t>The cost of capital</w:t>
            </w:r>
          </w:p>
        </w:tc>
        <w:tc>
          <w:tcPr>
            <w:tcW w:w="1710" w:type="dxa"/>
          </w:tcPr>
          <w:p w14:paraId="01EE6565" w14:textId="77777777" w:rsidR="00BF5EA9" w:rsidRDefault="00BF5EA9" w:rsidP="00A85BF2">
            <w:pPr>
              <w:rPr>
                <w:rFonts w:asciiTheme="majorBidi" w:hAnsiTheme="majorBidi" w:cstheme="majorBidi"/>
                <w:szCs w:val="24"/>
              </w:rPr>
            </w:pPr>
            <w:r>
              <w:rPr>
                <w:rFonts w:asciiTheme="majorBidi" w:hAnsiTheme="majorBidi" w:cstheme="majorBidi"/>
                <w:szCs w:val="24"/>
              </w:rPr>
              <w:t>Chapter Nine</w:t>
            </w:r>
          </w:p>
        </w:tc>
        <w:tc>
          <w:tcPr>
            <w:tcW w:w="4818" w:type="dxa"/>
          </w:tcPr>
          <w:p w14:paraId="31B486CB" w14:textId="77777777" w:rsidR="00BF5EA9" w:rsidRPr="00D20DCA" w:rsidRDefault="00BF5EA9" w:rsidP="00A85BF2">
            <w:pPr>
              <w:rPr>
                <w:rFonts w:asciiTheme="majorBidi" w:hAnsiTheme="majorBidi" w:cstheme="majorBidi"/>
                <w:szCs w:val="24"/>
              </w:rPr>
            </w:pPr>
          </w:p>
        </w:tc>
        <w:tc>
          <w:tcPr>
            <w:tcW w:w="1122" w:type="dxa"/>
          </w:tcPr>
          <w:p w14:paraId="75A3EEF0" w14:textId="77777777" w:rsidR="00BF5EA9" w:rsidRDefault="00BF5EA9" w:rsidP="00A85BF2">
            <w:pPr>
              <w:rPr>
                <w:rFonts w:asciiTheme="majorBidi" w:hAnsiTheme="majorBidi" w:cstheme="majorBidi"/>
                <w:szCs w:val="24"/>
              </w:rPr>
            </w:pPr>
            <w:r>
              <w:rPr>
                <w:rFonts w:asciiTheme="majorBidi" w:hAnsiTheme="majorBidi" w:cstheme="majorBidi"/>
                <w:szCs w:val="24"/>
              </w:rPr>
              <w:t>Week13+14</w:t>
            </w:r>
          </w:p>
        </w:tc>
      </w:tr>
      <w:tr w:rsidR="00BF5EA9" w14:paraId="37C5F56C" w14:textId="77777777" w:rsidTr="00A85BF2">
        <w:tc>
          <w:tcPr>
            <w:tcW w:w="8076" w:type="dxa"/>
            <w:gridSpan w:val="3"/>
          </w:tcPr>
          <w:p w14:paraId="37B35ECD" w14:textId="77777777" w:rsidR="00BF5EA9" w:rsidRPr="00D20DCA" w:rsidRDefault="00BF5EA9" w:rsidP="00A85BF2">
            <w:pPr>
              <w:jc w:val="center"/>
              <w:rPr>
                <w:rFonts w:asciiTheme="majorBidi" w:hAnsiTheme="majorBidi" w:cstheme="majorBidi"/>
                <w:b/>
                <w:bCs/>
                <w:szCs w:val="24"/>
              </w:rPr>
            </w:pPr>
            <w:r w:rsidRPr="00D20DCA">
              <w:rPr>
                <w:rFonts w:asciiTheme="majorBidi" w:hAnsiTheme="majorBidi" w:cstheme="majorBidi"/>
                <w:b/>
                <w:bCs/>
                <w:szCs w:val="24"/>
              </w:rPr>
              <w:t>Final Exam</w:t>
            </w:r>
          </w:p>
        </w:tc>
        <w:tc>
          <w:tcPr>
            <w:tcW w:w="1122" w:type="dxa"/>
          </w:tcPr>
          <w:p w14:paraId="77489D42" w14:textId="77777777" w:rsidR="00BF5EA9" w:rsidRDefault="00BF5EA9" w:rsidP="00A85BF2">
            <w:pPr>
              <w:rPr>
                <w:rFonts w:asciiTheme="majorBidi" w:hAnsiTheme="majorBidi" w:cstheme="majorBidi"/>
                <w:szCs w:val="24"/>
              </w:rPr>
            </w:pPr>
          </w:p>
        </w:tc>
      </w:tr>
    </w:tbl>
    <w:p w14:paraId="5A528549" w14:textId="77777777" w:rsidR="00744F4B" w:rsidRPr="006833A2" w:rsidRDefault="00744F4B" w:rsidP="00FD636B">
      <w:pPr>
        <w:jc w:val="left"/>
        <w:rPr>
          <w:rFonts w:asciiTheme="majorBidi" w:hAnsiTheme="majorBidi" w:cstheme="majorBidi"/>
          <w:b/>
          <w:bCs/>
          <w:szCs w:val="24"/>
        </w:rPr>
      </w:pPr>
    </w:p>
    <w:p w14:paraId="21A9A37D" w14:textId="77777777" w:rsidR="005132DD" w:rsidRPr="006833A2" w:rsidRDefault="005132DD" w:rsidP="00FD636B">
      <w:pPr>
        <w:jc w:val="left"/>
        <w:rPr>
          <w:rFonts w:asciiTheme="majorBidi" w:hAnsiTheme="majorBidi" w:cstheme="majorBidi"/>
          <w:b/>
          <w:bCs/>
          <w:szCs w:val="24"/>
          <w:rtl/>
        </w:rPr>
      </w:pPr>
    </w:p>
    <w:p w14:paraId="7655A2C1" w14:textId="77777777" w:rsidR="00B704C4" w:rsidRPr="006833A2" w:rsidRDefault="00B704C4" w:rsidP="00FD636B">
      <w:pPr>
        <w:jc w:val="left"/>
        <w:rPr>
          <w:rFonts w:asciiTheme="majorBidi" w:hAnsiTheme="majorBidi" w:cstheme="majorBidi"/>
          <w:b/>
          <w:bCs/>
          <w:szCs w:val="24"/>
        </w:rPr>
      </w:pPr>
      <w:r w:rsidRPr="006833A2">
        <w:rPr>
          <w:rFonts w:asciiTheme="majorBidi" w:hAnsiTheme="majorBidi" w:cstheme="majorBidi"/>
          <w:b/>
          <w:bCs/>
          <w:szCs w:val="24"/>
        </w:rPr>
        <w:t>The grading criteria are broken down as follows:</w:t>
      </w:r>
    </w:p>
    <w:p w14:paraId="11ECA2E5" w14:textId="77777777" w:rsidR="006B1B47" w:rsidRPr="006833A2" w:rsidRDefault="006B1B47" w:rsidP="00FD636B">
      <w:pPr>
        <w:jc w:val="left"/>
        <w:rPr>
          <w:rFonts w:asciiTheme="majorBidi" w:hAnsiTheme="majorBidi" w:cstheme="majorBidi"/>
          <w:b/>
          <w:bCs/>
          <w:szCs w:val="24"/>
          <w:rtl/>
        </w:rPr>
      </w:pPr>
    </w:p>
    <w:p w14:paraId="3E31E7A9" w14:textId="77777777" w:rsidR="006B1B47" w:rsidRPr="006833A2" w:rsidRDefault="006B1B47" w:rsidP="00FD636B">
      <w:pPr>
        <w:jc w:val="left"/>
        <w:rPr>
          <w:rFonts w:asciiTheme="majorBidi" w:hAnsiTheme="majorBidi" w:cstheme="majorBidi"/>
          <w:b/>
          <w:bCs/>
          <w:szCs w:val="24"/>
          <w:rtl/>
        </w:rPr>
      </w:pPr>
    </w:p>
    <w:tbl>
      <w:tblPr>
        <w:tblStyle w:val="TableGrid"/>
        <w:tblpPr w:leftFromText="180" w:rightFromText="180" w:vertAnchor="text" w:horzAnchor="margin" w:tblpXSpec="center" w:tblpY="95"/>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25"/>
        <w:gridCol w:w="3420"/>
        <w:gridCol w:w="1260"/>
        <w:gridCol w:w="2250"/>
      </w:tblGrid>
      <w:tr w:rsidR="00323D51" w:rsidRPr="006833A2" w14:paraId="44360A16" w14:textId="77777777" w:rsidTr="0055421C">
        <w:trPr>
          <w:trHeight w:val="710"/>
        </w:trPr>
        <w:tc>
          <w:tcPr>
            <w:tcW w:w="3225" w:type="dxa"/>
            <w:shd w:val="clear" w:color="auto" w:fill="D9D9D9" w:themeFill="background1" w:themeFillShade="D9"/>
            <w:vAlign w:val="center"/>
          </w:tcPr>
          <w:p w14:paraId="1B910847" w14:textId="77777777" w:rsidR="00323D51" w:rsidRPr="0055421C" w:rsidRDefault="00323D51" w:rsidP="00FD636B">
            <w:pPr>
              <w:jc w:val="left"/>
              <w:rPr>
                <w:rFonts w:asciiTheme="minorHAnsi" w:hAnsiTheme="minorHAnsi" w:cstheme="minorHAnsi"/>
                <w:b/>
                <w:bCs/>
                <w:sz w:val="20"/>
              </w:rPr>
            </w:pPr>
            <w:r w:rsidRPr="0055421C">
              <w:rPr>
                <w:rFonts w:asciiTheme="minorHAnsi" w:hAnsiTheme="minorHAnsi" w:cstheme="minorHAnsi"/>
                <w:b/>
                <w:bCs/>
                <w:sz w:val="20"/>
              </w:rPr>
              <w:t>Assessment Type</w:t>
            </w:r>
          </w:p>
        </w:tc>
        <w:tc>
          <w:tcPr>
            <w:tcW w:w="3420" w:type="dxa"/>
            <w:shd w:val="clear" w:color="auto" w:fill="D9D9D9" w:themeFill="background1" w:themeFillShade="D9"/>
            <w:vAlign w:val="center"/>
          </w:tcPr>
          <w:p w14:paraId="25F74304" w14:textId="77777777" w:rsidR="00323D51" w:rsidRPr="0055421C" w:rsidRDefault="00323D51" w:rsidP="00FD636B">
            <w:pPr>
              <w:jc w:val="left"/>
              <w:rPr>
                <w:rFonts w:asciiTheme="minorHAnsi" w:hAnsiTheme="minorHAnsi" w:cstheme="minorHAnsi"/>
                <w:b/>
                <w:bCs/>
                <w:sz w:val="20"/>
              </w:rPr>
            </w:pPr>
            <w:r w:rsidRPr="0055421C">
              <w:rPr>
                <w:rFonts w:asciiTheme="minorHAnsi" w:hAnsiTheme="minorHAnsi" w:cstheme="minorHAnsi"/>
                <w:b/>
                <w:bCs/>
                <w:sz w:val="20"/>
              </w:rPr>
              <w:t>Details/Explanation of assessment in relation to CILOs</w:t>
            </w:r>
          </w:p>
        </w:tc>
        <w:tc>
          <w:tcPr>
            <w:tcW w:w="1260" w:type="dxa"/>
            <w:shd w:val="clear" w:color="auto" w:fill="D9D9D9" w:themeFill="background1" w:themeFillShade="D9"/>
            <w:vAlign w:val="center"/>
          </w:tcPr>
          <w:p w14:paraId="19D2C546" w14:textId="77777777" w:rsidR="00323D51" w:rsidRPr="0055421C" w:rsidRDefault="00323D51" w:rsidP="00FD636B">
            <w:pPr>
              <w:jc w:val="left"/>
              <w:rPr>
                <w:rFonts w:asciiTheme="minorHAnsi" w:hAnsiTheme="minorHAnsi" w:cstheme="minorHAnsi"/>
                <w:b/>
                <w:bCs/>
                <w:sz w:val="20"/>
              </w:rPr>
            </w:pPr>
            <w:r w:rsidRPr="0055421C">
              <w:rPr>
                <w:rFonts w:asciiTheme="minorHAnsi" w:hAnsiTheme="minorHAnsi" w:cstheme="minorHAnsi"/>
                <w:b/>
                <w:bCs/>
                <w:sz w:val="20"/>
              </w:rPr>
              <w:t>Weight</w:t>
            </w:r>
          </w:p>
        </w:tc>
        <w:tc>
          <w:tcPr>
            <w:tcW w:w="2250" w:type="dxa"/>
            <w:shd w:val="clear" w:color="auto" w:fill="D9D9D9" w:themeFill="background1" w:themeFillShade="D9"/>
            <w:vAlign w:val="center"/>
          </w:tcPr>
          <w:p w14:paraId="45E6D995" w14:textId="77777777" w:rsidR="00323D51" w:rsidRPr="0055421C" w:rsidRDefault="00323D51" w:rsidP="00FD636B">
            <w:pPr>
              <w:jc w:val="left"/>
              <w:rPr>
                <w:rFonts w:asciiTheme="minorHAnsi" w:hAnsiTheme="minorHAnsi" w:cstheme="minorHAnsi"/>
                <w:b/>
                <w:bCs/>
                <w:sz w:val="20"/>
              </w:rPr>
            </w:pPr>
            <w:r w:rsidRPr="0055421C">
              <w:rPr>
                <w:rFonts w:asciiTheme="minorHAnsi" w:hAnsiTheme="minorHAnsi" w:cstheme="minorHAnsi"/>
                <w:b/>
                <w:bCs/>
                <w:sz w:val="20"/>
              </w:rPr>
              <w:t>Date(s)</w:t>
            </w:r>
          </w:p>
        </w:tc>
      </w:tr>
      <w:tr w:rsidR="00323D51" w:rsidRPr="006833A2" w14:paraId="080DA8B7" w14:textId="77777777" w:rsidTr="0055421C">
        <w:trPr>
          <w:trHeight w:val="50"/>
        </w:trPr>
        <w:tc>
          <w:tcPr>
            <w:tcW w:w="3225" w:type="dxa"/>
            <w:vAlign w:val="center"/>
          </w:tcPr>
          <w:p w14:paraId="682DC97A" w14:textId="5BB4076C" w:rsidR="00323D51" w:rsidRPr="0055421C" w:rsidRDefault="00323D51" w:rsidP="00FD636B">
            <w:pPr>
              <w:jc w:val="left"/>
              <w:rPr>
                <w:rFonts w:asciiTheme="minorHAnsi" w:hAnsiTheme="minorHAnsi" w:cstheme="minorHAnsi"/>
                <w:b/>
                <w:bCs/>
                <w:sz w:val="20"/>
              </w:rPr>
            </w:pPr>
          </w:p>
        </w:tc>
        <w:tc>
          <w:tcPr>
            <w:tcW w:w="3420" w:type="dxa"/>
            <w:vAlign w:val="center"/>
          </w:tcPr>
          <w:p w14:paraId="3F974535" w14:textId="77777777" w:rsidR="00323D51" w:rsidRPr="0055421C" w:rsidRDefault="00323D51" w:rsidP="00FD636B">
            <w:pPr>
              <w:jc w:val="left"/>
              <w:rPr>
                <w:rFonts w:asciiTheme="minorHAnsi" w:hAnsiTheme="minorHAnsi" w:cstheme="minorHAnsi"/>
                <w:sz w:val="20"/>
              </w:rPr>
            </w:pPr>
          </w:p>
        </w:tc>
        <w:tc>
          <w:tcPr>
            <w:tcW w:w="1260" w:type="dxa"/>
            <w:vAlign w:val="center"/>
          </w:tcPr>
          <w:p w14:paraId="2946CDB5" w14:textId="77777777" w:rsidR="00323D51" w:rsidRPr="0055421C" w:rsidRDefault="00323D51" w:rsidP="00FD636B">
            <w:pPr>
              <w:jc w:val="left"/>
              <w:rPr>
                <w:rFonts w:asciiTheme="minorHAnsi" w:hAnsiTheme="minorHAnsi" w:cstheme="minorHAnsi"/>
                <w:sz w:val="20"/>
              </w:rPr>
            </w:pPr>
          </w:p>
        </w:tc>
        <w:tc>
          <w:tcPr>
            <w:tcW w:w="2250" w:type="dxa"/>
            <w:vAlign w:val="center"/>
          </w:tcPr>
          <w:p w14:paraId="1C4E6F39" w14:textId="77777777" w:rsidR="00323D51" w:rsidRPr="0055421C" w:rsidRDefault="00323D51" w:rsidP="00FD636B">
            <w:pPr>
              <w:jc w:val="left"/>
              <w:rPr>
                <w:rFonts w:asciiTheme="minorHAnsi" w:hAnsiTheme="minorHAnsi" w:cstheme="minorHAnsi"/>
                <w:sz w:val="20"/>
              </w:rPr>
            </w:pPr>
          </w:p>
        </w:tc>
      </w:tr>
      <w:tr w:rsidR="00323D51" w:rsidRPr="006833A2" w14:paraId="32E9F224" w14:textId="77777777" w:rsidTr="0055421C">
        <w:trPr>
          <w:trHeight w:val="144"/>
        </w:trPr>
        <w:tc>
          <w:tcPr>
            <w:tcW w:w="3225" w:type="dxa"/>
            <w:vAlign w:val="center"/>
          </w:tcPr>
          <w:p w14:paraId="0F0E2124" w14:textId="248D95CC" w:rsidR="00323D51" w:rsidRPr="0055421C" w:rsidRDefault="00B704C4" w:rsidP="00FD636B">
            <w:pPr>
              <w:jc w:val="left"/>
              <w:rPr>
                <w:rFonts w:asciiTheme="minorHAnsi" w:hAnsiTheme="minorHAnsi" w:cstheme="minorHAnsi"/>
                <w:b/>
                <w:bCs/>
                <w:sz w:val="20"/>
              </w:rPr>
            </w:pPr>
            <w:r w:rsidRPr="0055421C">
              <w:rPr>
                <w:rFonts w:asciiTheme="minorHAnsi" w:hAnsiTheme="minorHAnsi" w:cstheme="minorHAnsi"/>
                <w:b/>
                <w:bCs/>
                <w:sz w:val="20"/>
              </w:rPr>
              <w:t xml:space="preserve">MID </w:t>
            </w:r>
            <w:r w:rsidR="00323D51" w:rsidRPr="0055421C">
              <w:rPr>
                <w:rFonts w:asciiTheme="minorHAnsi" w:hAnsiTheme="minorHAnsi" w:cstheme="minorHAnsi"/>
                <w:b/>
                <w:bCs/>
                <w:sz w:val="20"/>
              </w:rPr>
              <w:t>Exam</w:t>
            </w:r>
          </w:p>
        </w:tc>
        <w:tc>
          <w:tcPr>
            <w:tcW w:w="3420" w:type="dxa"/>
            <w:vAlign w:val="center"/>
          </w:tcPr>
          <w:p w14:paraId="2C1A1F72" w14:textId="27D6DFBA" w:rsidR="00323D51" w:rsidRPr="0055421C" w:rsidRDefault="00B704C4" w:rsidP="00FD636B">
            <w:pPr>
              <w:jc w:val="left"/>
              <w:rPr>
                <w:rFonts w:asciiTheme="minorHAnsi" w:hAnsiTheme="minorHAnsi" w:cstheme="minorHAnsi"/>
                <w:sz w:val="20"/>
              </w:rPr>
            </w:pPr>
            <w:r w:rsidRPr="0055421C">
              <w:rPr>
                <w:rFonts w:asciiTheme="minorHAnsi" w:hAnsiTheme="minorHAnsi" w:cstheme="minorHAnsi"/>
                <w:sz w:val="20"/>
              </w:rPr>
              <w:t>30%</w:t>
            </w:r>
          </w:p>
        </w:tc>
        <w:tc>
          <w:tcPr>
            <w:tcW w:w="1260" w:type="dxa"/>
            <w:vAlign w:val="center"/>
          </w:tcPr>
          <w:p w14:paraId="01352931" w14:textId="77777777" w:rsidR="00323D51" w:rsidRPr="0055421C" w:rsidRDefault="00323D51" w:rsidP="00FD636B">
            <w:pPr>
              <w:jc w:val="left"/>
              <w:rPr>
                <w:rFonts w:asciiTheme="minorHAnsi" w:hAnsiTheme="minorHAnsi" w:cstheme="minorHAnsi"/>
                <w:sz w:val="20"/>
              </w:rPr>
            </w:pPr>
          </w:p>
        </w:tc>
        <w:tc>
          <w:tcPr>
            <w:tcW w:w="2250" w:type="dxa"/>
            <w:vAlign w:val="center"/>
          </w:tcPr>
          <w:p w14:paraId="6F79E8EE" w14:textId="77777777" w:rsidR="00323D51" w:rsidRPr="0055421C" w:rsidRDefault="00323D51" w:rsidP="00FD636B">
            <w:pPr>
              <w:jc w:val="left"/>
              <w:rPr>
                <w:rFonts w:asciiTheme="minorHAnsi" w:hAnsiTheme="minorHAnsi" w:cstheme="minorHAnsi"/>
                <w:sz w:val="20"/>
              </w:rPr>
            </w:pPr>
          </w:p>
        </w:tc>
      </w:tr>
      <w:tr w:rsidR="00323D51" w:rsidRPr="006833A2" w14:paraId="69A82EDE" w14:textId="77777777" w:rsidTr="00883B3A">
        <w:trPr>
          <w:trHeight w:val="210"/>
        </w:trPr>
        <w:tc>
          <w:tcPr>
            <w:tcW w:w="3225" w:type="dxa"/>
            <w:vAlign w:val="center"/>
          </w:tcPr>
          <w:p w14:paraId="53FB21DF" w14:textId="7D914C29" w:rsidR="00323D51" w:rsidRPr="0055421C" w:rsidRDefault="00323D51" w:rsidP="00FD636B">
            <w:pPr>
              <w:jc w:val="left"/>
              <w:rPr>
                <w:rFonts w:asciiTheme="minorHAnsi" w:hAnsiTheme="minorHAnsi" w:cstheme="minorHAnsi"/>
                <w:b/>
                <w:bCs/>
                <w:sz w:val="20"/>
              </w:rPr>
            </w:pPr>
            <w:r w:rsidRPr="0055421C">
              <w:rPr>
                <w:rFonts w:asciiTheme="minorHAnsi" w:hAnsiTheme="minorHAnsi" w:cstheme="minorHAnsi"/>
                <w:b/>
                <w:bCs/>
                <w:sz w:val="20"/>
              </w:rPr>
              <w:t>Quizzes</w:t>
            </w:r>
            <w:r w:rsidR="00B704C4" w:rsidRPr="0055421C">
              <w:rPr>
                <w:rFonts w:asciiTheme="minorHAnsi" w:hAnsiTheme="minorHAnsi" w:cstheme="minorHAnsi"/>
                <w:b/>
                <w:bCs/>
                <w:sz w:val="20"/>
              </w:rPr>
              <w:t xml:space="preserve">  </w:t>
            </w:r>
            <w:r w:rsidR="00B704C4" w:rsidRPr="0055421C">
              <w:rPr>
                <w:rFonts w:asciiTheme="minorHAnsi" w:hAnsiTheme="minorHAnsi" w:cstheme="minorHAnsi"/>
                <w:sz w:val="20"/>
              </w:rPr>
              <w:t xml:space="preserve"> </w:t>
            </w:r>
            <w:r w:rsidR="00B704C4" w:rsidRPr="0055421C">
              <w:rPr>
                <w:rFonts w:asciiTheme="minorHAnsi" w:hAnsiTheme="minorHAnsi" w:cstheme="minorHAnsi"/>
                <w:b/>
                <w:bCs/>
                <w:sz w:val="20"/>
              </w:rPr>
              <w:t>Homework Assignments</w:t>
            </w:r>
          </w:p>
        </w:tc>
        <w:tc>
          <w:tcPr>
            <w:tcW w:w="3420" w:type="dxa"/>
            <w:vAlign w:val="center"/>
          </w:tcPr>
          <w:p w14:paraId="644F5D33" w14:textId="65694516" w:rsidR="00323D51" w:rsidRPr="0055421C" w:rsidRDefault="00B704C4" w:rsidP="00FD636B">
            <w:pPr>
              <w:jc w:val="left"/>
              <w:rPr>
                <w:rFonts w:asciiTheme="minorHAnsi" w:hAnsiTheme="minorHAnsi" w:cstheme="minorHAnsi"/>
                <w:sz w:val="20"/>
              </w:rPr>
            </w:pPr>
            <w:r w:rsidRPr="0055421C">
              <w:rPr>
                <w:rFonts w:asciiTheme="minorHAnsi" w:hAnsiTheme="minorHAnsi" w:cstheme="minorHAnsi"/>
                <w:sz w:val="20"/>
              </w:rPr>
              <w:t>15%</w:t>
            </w:r>
          </w:p>
        </w:tc>
        <w:tc>
          <w:tcPr>
            <w:tcW w:w="1260" w:type="dxa"/>
            <w:vAlign w:val="center"/>
          </w:tcPr>
          <w:p w14:paraId="53B74AAA" w14:textId="77777777" w:rsidR="00323D51" w:rsidRPr="0055421C" w:rsidRDefault="00323D51" w:rsidP="00FD636B">
            <w:pPr>
              <w:jc w:val="left"/>
              <w:rPr>
                <w:rFonts w:asciiTheme="minorHAnsi" w:hAnsiTheme="minorHAnsi" w:cstheme="minorHAnsi"/>
                <w:sz w:val="20"/>
              </w:rPr>
            </w:pPr>
          </w:p>
        </w:tc>
        <w:tc>
          <w:tcPr>
            <w:tcW w:w="2250" w:type="dxa"/>
            <w:vAlign w:val="center"/>
          </w:tcPr>
          <w:p w14:paraId="39B82D21" w14:textId="77777777" w:rsidR="00323D51" w:rsidRPr="0055421C" w:rsidRDefault="00323D51" w:rsidP="00FD636B">
            <w:pPr>
              <w:jc w:val="left"/>
              <w:rPr>
                <w:rFonts w:asciiTheme="minorHAnsi" w:hAnsiTheme="minorHAnsi" w:cstheme="minorHAnsi"/>
                <w:sz w:val="20"/>
              </w:rPr>
            </w:pPr>
          </w:p>
        </w:tc>
      </w:tr>
      <w:tr w:rsidR="00323D51" w:rsidRPr="006833A2" w14:paraId="075FE58A" w14:textId="77777777" w:rsidTr="0055421C">
        <w:trPr>
          <w:trHeight w:val="144"/>
        </w:trPr>
        <w:tc>
          <w:tcPr>
            <w:tcW w:w="3225" w:type="dxa"/>
            <w:vAlign w:val="center"/>
          </w:tcPr>
          <w:p w14:paraId="1D77C5DA" w14:textId="66B88B99" w:rsidR="00323D51" w:rsidRPr="0055421C" w:rsidRDefault="00B704C4" w:rsidP="00FD636B">
            <w:pPr>
              <w:jc w:val="left"/>
              <w:rPr>
                <w:rFonts w:asciiTheme="minorHAnsi" w:hAnsiTheme="minorHAnsi" w:cstheme="minorHAnsi"/>
                <w:b/>
                <w:bCs/>
                <w:sz w:val="20"/>
              </w:rPr>
            </w:pPr>
            <w:r w:rsidRPr="0055421C">
              <w:rPr>
                <w:rFonts w:asciiTheme="minorHAnsi" w:hAnsiTheme="minorHAnsi" w:cstheme="minorHAnsi"/>
                <w:b/>
                <w:bCs/>
                <w:sz w:val="20"/>
              </w:rPr>
              <w:t>DISUSSION</w:t>
            </w:r>
          </w:p>
        </w:tc>
        <w:tc>
          <w:tcPr>
            <w:tcW w:w="3420" w:type="dxa"/>
            <w:vAlign w:val="center"/>
          </w:tcPr>
          <w:p w14:paraId="16EDF9DD" w14:textId="61DF59C3" w:rsidR="00323D51" w:rsidRPr="0055421C" w:rsidRDefault="00B704C4" w:rsidP="00FD636B">
            <w:pPr>
              <w:jc w:val="left"/>
              <w:rPr>
                <w:rFonts w:asciiTheme="minorHAnsi" w:hAnsiTheme="minorHAnsi" w:cstheme="minorHAnsi"/>
                <w:sz w:val="20"/>
              </w:rPr>
            </w:pPr>
            <w:r w:rsidRPr="0055421C">
              <w:rPr>
                <w:rFonts w:asciiTheme="minorHAnsi" w:hAnsiTheme="minorHAnsi" w:cstheme="minorHAnsi"/>
                <w:sz w:val="20"/>
              </w:rPr>
              <w:t>5%</w:t>
            </w:r>
          </w:p>
        </w:tc>
        <w:tc>
          <w:tcPr>
            <w:tcW w:w="1260" w:type="dxa"/>
            <w:vAlign w:val="center"/>
          </w:tcPr>
          <w:p w14:paraId="42975991" w14:textId="77777777" w:rsidR="00323D51" w:rsidRPr="0055421C" w:rsidRDefault="00323D51" w:rsidP="00FD636B">
            <w:pPr>
              <w:jc w:val="left"/>
              <w:rPr>
                <w:rFonts w:asciiTheme="minorHAnsi" w:hAnsiTheme="minorHAnsi" w:cstheme="minorHAnsi"/>
                <w:sz w:val="20"/>
              </w:rPr>
            </w:pPr>
          </w:p>
        </w:tc>
        <w:tc>
          <w:tcPr>
            <w:tcW w:w="2250" w:type="dxa"/>
            <w:vAlign w:val="center"/>
          </w:tcPr>
          <w:p w14:paraId="4353F80D" w14:textId="77777777" w:rsidR="00323D51" w:rsidRPr="0055421C" w:rsidRDefault="00323D51" w:rsidP="00FD636B">
            <w:pPr>
              <w:jc w:val="left"/>
              <w:rPr>
                <w:rFonts w:asciiTheme="minorHAnsi" w:hAnsiTheme="minorHAnsi" w:cstheme="minorHAnsi"/>
                <w:sz w:val="20"/>
              </w:rPr>
            </w:pPr>
          </w:p>
        </w:tc>
      </w:tr>
      <w:tr w:rsidR="00323D51" w:rsidRPr="006833A2" w14:paraId="340DB41A" w14:textId="77777777" w:rsidTr="0055421C">
        <w:trPr>
          <w:trHeight w:val="144"/>
        </w:trPr>
        <w:tc>
          <w:tcPr>
            <w:tcW w:w="3225" w:type="dxa"/>
            <w:vAlign w:val="center"/>
          </w:tcPr>
          <w:p w14:paraId="04F5984F" w14:textId="77777777" w:rsidR="00323D51" w:rsidRPr="0055421C" w:rsidRDefault="00323D51" w:rsidP="00FD636B">
            <w:pPr>
              <w:jc w:val="left"/>
              <w:rPr>
                <w:rFonts w:asciiTheme="minorHAnsi" w:hAnsiTheme="minorHAnsi" w:cstheme="minorHAnsi"/>
                <w:b/>
                <w:bCs/>
                <w:sz w:val="20"/>
              </w:rPr>
            </w:pPr>
            <w:r w:rsidRPr="0055421C">
              <w:rPr>
                <w:rFonts w:asciiTheme="minorHAnsi" w:hAnsiTheme="minorHAnsi" w:cstheme="minorHAnsi"/>
                <w:b/>
                <w:bCs/>
                <w:sz w:val="20"/>
              </w:rPr>
              <w:t>Project</w:t>
            </w:r>
          </w:p>
        </w:tc>
        <w:tc>
          <w:tcPr>
            <w:tcW w:w="3420" w:type="dxa"/>
            <w:vAlign w:val="center"/>
          </w:tcPr>
          <w:p w14:paraId="5CE0B283" w14:textId="4C353B75" w:rsidR="00323D51" w:rsidRPr="0055421C" w:rsidRDefault="00B704C4" w:rsidP="00FD636B">
            <w:pPr>
              <w:jc w:val="left"/>
              <w:rPr>
                <w:rFonts w:asciiTheme="minorHAnsi" w:hAnsiTheme="minorHAnsi" w:cstheme="minorHAnsi"/>
                <w:sz w:val="20"/>
              </w:rPr>
            </w:pPr>
            <w:r w:rsidRPr="0055421C">
              <w:rPr>
                <w:rFonts w:asciiTheme="minorHAnsi" w:hAnsiTheme="minorHAnsi" w:cstheme="minorHAnsi"/>
                <w:sz w:val="20"/>
              </w:rPr>
              <w:t>10%</w:t>
            </w:r>
          </w:p>
        </w:tc>
        <w:tc>
          <w:tcPr>
            <w:tcW w:w="1260" w:type="dxa"/>
            <w:vAlign w:val="center"/>
          </w:tcPr>
          <w:p w14:paraId="332D450D" w14:textId="77777777" w:rsidR="00323D51" w:rsidRPr="0055421C" w:rsidRDefault="00323D51" w:rsidP="00FD636B">
            <w:pPr>
              <w:jc w:val="left"/>
              <w:rPr>
                <w:rFonts w:asciiTheme="minorHAnsi" w:hAnsiTheme="minorHAnsi" w:cstheme="minorHAnsi"/>
                <w:sz w:val="20"/>
              </w:rPr>
            </w:pPr>
          </w:p>
        </w:tc>
        <w:tc>
          <w:tcPr>
            <w:tcW w:w="2250" w:type="dxa"/>
            <w:vAlign w:val="center"/>
          </w:tcPr>
          <w:p w14:paraId="6ABEC80E" w14:textId="77777777" w:rsidR="00323D51" w:rsidRPr="0055421C" w:rsidRDefault="00323D51" w:rsidP="00FD636B">
            <w:pPr>
              <w:jc w:val="left"/>
              <w:rPr>
                <w:rFonts w:asciiTheme="minorHAnsi" w:hAnsiTheme="minorHAnsi" w:cstheme="minorHAnsi"/>
                <w:sz w:val="20"/>
                <w:highlight w:val="yellow"/>
              </w:rPr>
            </w:pPr>
          </w:p>
        </w:tc>
      </w:tr>
      <w:tr w:rsidR="00323D51" w:rsidRPr="006833A2" w14:paraId="0C083EFB" w14:textId="77777777" w:rsidTr="0055421C">
        <w:trPr>
          <w:trHeight w:val="144"/>
        </w:trPr>
        <w:tc>
          <w:tcPr>
            <w:tcW w:w="3225" w:type="dxa"/>
            <w:vAlign w:val="center"/>
          </w:tcPr>
          <w:p w14:paraId="0CC31C52" w14:textId="77777777" w:rsidR="00323D51" w:rsidRPr="0055421C" w:rsidRDefault="00323D51" w:rsidP="00FD636B">
            <w:pPr>
              <w:jc w:val="left"/>
              <w:rPr>
                <w:rFonts w:asciiTheme="minorHAnsi" w:hAnsiTheme="minorHAnsi" w:cstheme="minorHAnsi"/>
                <w:b/>
                <w:bCs/>
                <w:sz w:val="20"/>
              </w:rPr>
            </w:pPr>
            <w:r w:rsidRPr="0055421C">
              <w:rPr>
                <w:rFonts w:asciiTheme="minorHAnsi" w:hAnsiTheme="minorHAnsi" w:cstheme="minorHAnsi"/>
                <w:b/>
                <w:bCs/>
                <w:sz w:val="20"/>
              </w:rPr>
              <w:t>Final Exam</w:t>
            </w:r>
          </w:p>
        </w:tc>
        <w:tc>
          <w:tcPr>
            <w:tcW w:w="3420" w:type="dxa"/>
            <w:vAlign w:val="center"/>
          </w:tcPr>
          <w:p w14:paraId="34222538" w14:textId="62C1282F" w:rsidR="00323D51" w:rsidRPr="0055421C" w:rsidRDefault="00B704C4" w:rsidP="00FD636B">
            <w:pPr>
              <w:jc w:val="left"/>
              <w:rPr>
                <w:rFonts w:asciiTheme="minorHAnsi" w:hAnsiTheme="minorHAnsi" w:cstheme="minorHAnsi"/>
                <w:sz w:val="20"/>
              </w:rPr>
            </w:pPr>
            <w:r w:rsidRPr="0055421C">
              <w:rPr>
                <w:rFonts w:asciiTheme="minorHAnsi" w:hAnsiTheme="minorHAnsi" w:cstheme="minorHAnsi"/>
                <w:sz w:val="20"/>
              </w:rPr>
              <w:t>40%</w:t>
            </w:r>
          </w:p>
        </w:tc>
        <w:tc>
          <w:tcPr>
            <w:tcW w:w="1260" w:type="dxa"/>
            <w:vAlign w:val="center"/>
          </w:tcPr>
          <w:p w14:paraId="1CFAAE5C" w14:textId="77777777" w:rsidR="00323D51" w:rsidRPr="0055421C" w:rsidRDefault="00323D51" w:rsidP="00FD636B">
            <w:pPr>
              <w:jc w:val="left"/>
              <w:rPr>
                <w:rFonts w:asciiTheme="minorHAnsi" w:hAnsiTheme="minorHAnsi" w:cstheme="minorHAnsi"/>
                <w:sz w:val="20"/>
              </w:rPr>
            </w:pPr>
          </w:p>
        </w:tc>
        <w:tc>
          <w:tcPr>
            <w:tcW w:w="2250" w:type="dxa"/>
            <w:vAlign w:val="center"/>
          </w:tcPr>
          <w:p w14:paraId="57FFD12B" w14:textId="77777777" w:rsidR="00323D51" w:rsidRPr="0055421C" w:rsidRDefault="00323D51" w:rsidP="00FD636B">
            <w:pPr>
              <w:jc w:val="left"/>
              <w:rPr>
                <w:rFonts w:asciiTheme="minorHAnsi" w:hAnsiTheme="minorHAnsi" w:cstheme="minorHAnsi"/>
                <w:sz w:val="20"/>
              </w:rPr>
            </w:pPr>
          </w:p>
        </w:tc>
      </w:tr>
      <w:tr w:rsidR="00323D51" w:rsidRPr="006833A2" w14:paraId="7B639F1B" w14:textId="77777777" w:rsidTr="0055421C">
        <w:trPr>
          <w:trHeight w:val="144"/>
        </w:trPr>
        <w:tc>
          <w:tcPr>
            <w:tcW w:w="3225" w:type="dxa"/>
            <w:vAlign w:val="center"/>
          </w:tcPr>
          <w:p w14:paraId="3364ED4A" w14:textId="77777777" w:rsidR="00323D51" w:rsidRPr="0055421C" w:rsidRDefault="00323D51" w:rsidP="00FD636B">
            <w:pPr>
              <w:jc w:val="left"/>
              <w:rPr>
                <w:rFonts w:asciiTheme="minorHAnsi" w:hAnsiTheme="minorHAnsi" w:cstheme="minorHAnsi"/>
                <w:b/>
                <w:bCs/>
                <w:sz w:val="20"/>
              </w:rPr>
            </w:pPr>
            <w:r w:rsidRPr="0055421C">
              <w:rPr>
                <w:rFonts w:asciiTheme="minorHAnsi" w:hAnsiTheme="minorHAnsi" w:cstheme="minorHAnsi"/>
                <w:b/>
                <w:bCs/>
                <w:sz w:val="20"/>
              </w:rPr>
              <w:t>Total</w:t>
            </w:r>
          </w:p>
        </w:tc>
        <w:tc>
          <w:tcPr>
            <w:tcW w:w="3420" w:type="dxa"/>
            <w:vAlign w:val="center"/>
          </w:tcPr>
          <w:p w14:paraId="41EFFC03" w14:textId="77777777" w:rsidR="00323D51" w:rsidRPr="0055421C" w:rsidRDefault="00323D51" w:rsidP="00FD636B">
            <w:pPr>
              <w:jc w:val="left"/>
              <w:rPr>
                <w:rFonts w:asciiTheme="minorHAnsi" w:hAnsiTheme="minorHAnsi" w:cstheme="minorHAnsi"/>
                <w:sz w:val="20"/>
              </w:rPr>
            </w:pPr>
          </w:p>
        </w:tc>
        <w:tc>
          <w:tcPr>
            <w:tcW w:w="1260" w:type="dxa"/>
            <w:vAlign w:val="center"/>
          </w:tcPr>
          <w:p w14:paraId="2EA3C78C" w14:textId="77777777" w:rsidR="00323D51" w:rsidRPr="0055421C" w:rsidRDefault="00323D51" w:rsidP="00FD636B">
            <w:pPr>
              <w:jc w:val="left"/>
              <w:rPr>
                <w:rFonts w:asciiTheme="minorHAnsi" w:hAnsiTheme="minorHAnsi" w:cstheme="minorHAnsi"/>
                <w:sz w:val="20"/>
              </w:rPr>
            </w:pPr>
            <w:r w:rsidRPr="0055421C">
              <w:rPr>
                <w:rFonts w:asciiTheme="minorHAnsi" w:hAnsiTheme="minorHAnsi" w:cstheme="minorHAnsi"/>
                <w:sz w:val="20"/>
              </w:rPr>
              <w:t>100%</w:t>
            </w:r>
          </w:p>
        </w:tc>
        <w:tc>
          <w:tcPr>
            <w:tcW w:w="2250" w:type="dxa"/>
            <w:vAlign w:val="center"/>
          </w:tcPr>
          <w:p w14:paraId="5C2B1223" w14:textId="77777777" w:rsidR="00323D51" w:rsidRPr="0055421C" w:rsidRDefault="00323D51" w:rsidP="00FD636B">
            <w:pPr>
              <w:jc w:val="left"/>
              <w:rPr>
                <w:rFonts w:asciiTheme="minorHAnsi" w:hAnsiTheme="minorHAnsi" w:cstheme="minorHAnsi"/>
                <w:sz w:val="20"/>
              </w:rPr>
            </w:pPr>
          </w:p>
        </w:tc>
      </w:tr>
    </w:tbl>
    <w:p w14:paraId="37DBB935" w14:textId="77777777" w:rsidR="00137D76" w:rsidRPr="006833A2" w:rsidRDefault="00137D76" w:rsidP="00FD636B">
      <w:pPr>
        <w:jc w:val="left"/>
        <w:rPr>
          <w:rFonts w:asciiTheme="majorBidi" w:hAnsiTheme="majorBidi" w:cstheme="majorBidi"/>
          <w:szCs w:val="24"/>
        </w:rPr>
      </w:pPr>
    </w:p>
    <w:tbl>
      <w:tblPr>
        <w:tblW w:w="1053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5973"/>
        <w:gridCol w:w="1857"/>
      </w:tblGrid>
      <w:tr w:rsidR="00FD636B" w:rsidRPr="00FD636B" w14:paraId="61772E8F" w14:textId="77777777" w:rsidTr="00AD068C">
        <w:trPr>
          <w:trHeight w:val="391"/>
        </w:trPr>
        <w:tc>
          <w:tcPr>
            <w:tcW w:w="2700" w:type="dxa"/>
            <w:shd w:val="clear" w:color="auto" w:fill="E1EED9"/>
          </w:tcPr>
          <w:p w14:paraId="73BAB681" w14:textId="77777777" w:rsidR="00FD636B" w:rsidRPr="00FD636B" w:rsidRDefault="00FD636B" w:rsidP="00FD636B">
            <w:pPr>
              <w:jc w:val="left"/>
              <w:rPr>
                <w:rFonts w:asciiTheme="minorHAnsi" w:hAnsiTheme="minorHAnsi" w:cstheme="minorHAnsi"/>
                <w:b/>
                <w:bCs/>
                <w:sz w:val="20"/>
              </w:rPr>
            </w:pPr>
            <w:r w:rsidRPr="00FD636B">
              <w:rPr>
                <w:rFonts w:asciiTheme="minorHAnsi" w:hAnsiTheme="minorHAnsi" w:cstheme="minorHAnsi"/>
                <w:b/>
                <w:bCs/>
                <w:sz w:val="20"/>
              </w:rPr>
              <w:t>Chapter</w:t>
            </w:r>
          </w:p>
        </w:tc>
        <w:tc>
          <w:tcPr>
            <w:tcW w:w="5973" w:type="dxa"/>
            <w:shd w:val="clear" w:color="auto" w:fill="E1EED9"/>
          </w:tcPr>
          <w:p w14:paraId="5CF8589D" w14:textId="77777777" w:rsidR="00FD636B" w:rsidRPr="00FD636B" w:rsidRDefault="00FD636B" w:rsidP="00FD636B">
            <w:pPr>
              <w:jc w:val="left"/>
              <w:rPr>
                <w:rFonts w:asciiTheme="minorHAnsi" w:hAnsiTheme="minorHAnsi" w:cstheme="minorHAnsi"/>
                <w:b/>
                <w:bCs/>
                <w:sz w:val="20"/>
              </w:rPr>
            </w:pPr>
            <w:r w:rsidRPr="00FD636B">
              <w:rPr>
                <w:rFonts w:asciiTheme="minorHAnsi" w:hAnsiTheme="minorHAnsi" w:cstheme="minorHAnsi"/>
                <w:b/>
                <w:bCs/>
                <w:sz w:val="20"/>
              </w:rPr>
              <w:t>Learning Objective</w:t>
            </w:r>
          </w:p>
        </w:tc>
        <w:tc>
          <w:tcPr>
            <w:tcW w:w="1857" w:type="dxa"/>
            <w:shd w:val="clear" w:color="auto" w:fill="E1EED9"/>
          </w:tcPr>
          <w:p w14:paraId="3E6C72A6" w14:textId="77777777" w:rsidR="00FD636B" w:rsidRPr="00FD636B" w:rsidRDefault="00FD636B" w:rsidP="00FD636B">
            <w:pPr>
              <w:jc w:val="left"/>
              <w:rPr>
                <w:rFonts w:asciiTheme="minorHAnsi" w:hAnsiTheme="minorHAnsi" w:cstheme="minorHAnsi"/>
                <w:b/>
                <w:bCs/>
                <w:sz w:val="20"/>
              </w:rPr>
            </w:pPr>
            <w:r w:rsidRPr="00FD636B">
              <w:rPr>
                <w:rFonts w:asciiTheme="minorHAnsi" w:hAnsiTheme="minorHAnsi" w:cstheme="minorHAnsi"/>
                <w:b/>
                <w:bCs/>
                <w:sz w:val="20"/>
              </w:rPr>
              <w:t>Material Discussed</w:t>
            </w:r>
          </w:p>
        </w:tc>
      </w:tr>
      <w:tr w:rsidR="00FD636B" w:rsidRPr="00FD636B" w14:paraId="58BB158E" w14:textId="77777777" w:rsidTr="00AD068C">
        <w:trPr>
          <w:trHeight w:val="391"/>
        </w:trPr>
        <w:tc>
          <w:tcPr>
            <w:tcW w:w="2700" w:type="dxa"/>
          </w:tcPr>
          <w:p w14:paraId="51AFECF7" w14:textId="77777777" w:rsidR="00FD636B" w:rsidRPr="00FD636B" w:rsidRDefault="00FD636B" w:rsidP="00FD636B">
            <w:pPr>
              <w:jc w:val="left"/>
              <w:rPr>
                <w:rFonts w:asciiTheme="minorHAnsi" w:hAnsiTheme="minorHAnsi" w:cstheme="minorHAnsi"/>
                <w:sz w:val="20"/>
              </w:rPr>
            </w:pPr>
          </w:p>
        </w:tc>
        <w:tc>
          <w:tcPr>
            <w:tcW w:w="5973" w:type="dxa"/>
          </w:tcPr>
          <w:p w14:paraId="65229B97" w14:textId="77777777" w:rsidR="00FD636B" w:rsidRPr="00FD636B" w:rsidRDefault="00FD636B" w:rsidP="00FD636B">
            <w:pPr>
              <w:jc w:val="left"/>
              <w:rPr>
                <w:rFonts w:asciiTheme="minorHAnsi" w:hAnsiTheme="minorHAnsi" w:cstheme="minorHAnsi"/>
                <w:sz w:val="20"/>
              </w:rPr>
            </w:pPr>
          </w:p>
        </w:tc>
        <w:tc>
          <w:tcPr>
            <w:tcW w:w="1857" w:type="dxa"/>
          </w:tcPr>
          <w:p w14:paraId="7BB7E437" w14:textId="77777777" w:rsidR="00FD636B" w:rsidRPr="00FD636B" w:rsidRDefault="00FD636B" w:rsidP="00FD636B">
            <w:pPr>
              <w:jc w:val="left"/>
              <w:rPr>
                <w:rFonts w:asciiTheme="minorHAnsi" w:hAnsiTheme="minorHAnsi" w:cstheme="minorHAnsi"/>
                <w:sz w:val="20"/>
              </w:rPr>
            </w:pPr>
          </w:p>
        </w:tc>
      </w:tr>
    </w:tbl>
    <w:p w14:paraId="65424576" w14:textId="77777777" w:rsidR="004E27A8" w:rsidRPr="00FD636B" w:rsidRDefault="004E27A8" w:rsidP="00FD636B">
      <w:pPr>
        <w:pStyle w:val="ListParagraph"/>
        <w:numPr>
          <w:ilvl w:val="0"/>
          <w:numId w:val="18"/>
        </w:numPr>
        <w:rPr>
          <w:rFonts w:asciiTheme="minorHAnsi" w:hAnsiTheme="minorHAnsi" w:cstheme="minorHAnsi"/>
          <w:sz w:val="20"/>
        </w:rPr>
      </w:pPr>
      <w:r w:rsidRPr="00FD636B">
        <w:rPr>
          <w:rFonts w:asciiTheme="minorHAnsi" w:hAnsiTheme="minorHAnsi" w:cstheme="minorHAnsi"/>
          <w:sz w:val="20"/>
        </w:rPr>
        <w:t>Teaching and Learning Strategies</w:t>
      </w:r>
    </w:p>
    <w:p w14:paraId="0AE40AAE" w14:textId="06777ACF" w:rsidR="004E27A8" w:rsidRPr="00FD636B" w:rsidRDefault="004E27A8" w:rsidP="00FD636B">
      <w:pPr>
        <w:pStyle w:val="ListParagraph"/>
        <w:numPr>
          <w:ilvl w:val="0"/>
          <w:numId w:val="18"/>
        </w:numPr>
        <w:rPr>
          <w:rFonts w:asciiTheme="minorHAnsi" w:hAnsiTheme="minorHAnsi" w:cstheme="minorHAnsi"/>
          <w:sz w:val="20"/>
        </w:rPr>
      </w:pPr>
      <w:r w:rsidRPr="00FD636B">
        <w:rPr>
          <w:rFonts w:asciiTheme="minorHAnsi" w:hAnsiTheme="minorHAnsi" w:cstheme="minorHAnsi"/>
          <w:sz w:val="20"/>
        </w:rPr>
        <w:t>Lectures will introduce the ideas and the course materials.</w:t>
      </w:r>
    </w:p>
    <w:p w14:paraId="6A0BDC86" w14:textId="54B3655E" w:rsidR="004E27A8" w:rsidRPr="00FD636B" w:rsidRDefault="004E27A8" w:rsidP="00FD636B">
      <w:pPr>
        <w:pStyle w:val="ListParagraph"/>
        <w:numPr>
          <w:ilvl w:val="0"/>
          <w:numId w:val="18"/>
        </w:numPr>
        <w:rPr>
          <w:rFonts w:asciiTheme="minorHAnsi" w:hAnsiTheme="minorHAnsi" w:cstheme="minorHAnsi"/>
          <w:sz w:val="20"/>
        </w:rPr>
      </w:pPr>
      <w:r w:rsidRPr="00FD636B">
        <w:rPr>
          <w:rFonts w:asciiTheme="minorHAnsi" w:hAnsiTheme="minorHAnsi" w:cstheme="minorHAnsi"/>
          <w:sz w:val="20"/>
        </w:rPr>
        <w:t>Class discussions will provide in-depth analysis of the concepts and clarify any ambiguities. Participation from</w:t>
      </w:r>
      <w:r w:rsidR="00FD636B">
        <w:rPr>
          <w:rFonts w:asciiTheme="minorHAnsi" w:hAnsiTheme="minorHAnsi" w:cstheme="minorHAnsi"/>
          <w:sz w:val="20"/>
        </w:rPr>
        <w:t xml:space="preserve"> </w:t>
      </w:r>
      <w:r w:rsidRPr="00FD636B">
        <w:rPr>
          <w:rFonts w:asciiTheme="minorHAnsi" w:hAnsiTheme="minorHAnsi" w:cstheme="minorHAnsi"/>
          <w:sz w:val="20"/>
        </w:rPr>
        <w:t>the students is encouraged.</w:t>
      </w:r>
    </w:p>
    <w:p w14:paraId="033525D6" w14:textId="0144B9CB" w:rsidR="004E27A8" w:rsidRPr="00FD636B" w:rsidRDefault="004E27A8" w:rsidP="00FD636B">
      <w:pPr>
        <w:pStyle w:val="ListParagraph"/>
        <w:numPr>
          <w:ilvl w:val="0"/>
          <w:numId w:val="18"/>
        </w:numPr>
        <w:rPr>
          <w:rFonts w:asciiTheme="minorHAnsi" w:hAnsiTheme="minorHAnsi" w:cstheme="minorHAnsi"/>
          <w:sz w:val="20"/>
        </w:rPr>
      </w:pPr>
      <w:r w:rsidRPr="00FD636B">
        <w:rPr>
          <w:rFonts w:asciiTheme="minorHAnsi" w:hAnsiTheme="minorHAnsi" w:cstheme="minorHAnsi"/>
          <w:sz w:val="20"/>
        </w:rPr>
        <w:t>Assignments and activities will keep the students engaged in the learning process and enhance self-learning.</w:t>
      </w:r>
    </w:p>
    <w:p w14:paraId="7B00DB42" w14:textId="449850C6" w:rsidR="004E27A8" w:rsidRPr="00FD636B" w:rsidRDefault="004E27A8" w:rsidP="00FD636B">
      <w:pPr>
        <w:pStyle w:val="ListParagraph"/>
        <w:numPr>
          <w:ilvl w:val="0"/>
          <w:numId w:val="18"/>
        </w:numPr>
        <w:rPr>
          <w:rFonts w:asciiTheme="minorHAnsi" w:hAnsiTheme="minorHAnsi" w:cstheme="minorHAnsi"/>
          <w:sz w:val="20"/>
        </w:rPr>
      </w:pPr>
      <w:r w:rsidRPr="00FD636B">
        <w:rPr>
          <w:rFonts w:asciiTheme="minorHAnsi" w:hAnsiTheme="minorHAnsi" w:cstheme="minorHAnsi"/>
          <w:sz w:val="20"/>
        </w:rPr>
        <w:t>Project/Case Study will provide the students with an extended framework to apply the concepts learned in the class to real world situations thus transforming the concepts and ideas into skills.</w:t>
      </w:r>
    </w:p>
    <w:p w14:paraId="1B4DB43D" w14:textId="225FA655" w:rsidR="004E27A8" w:rsidRPr="00FD636B" w:rsidRDefault="004E27A8" w:rsidP="00FD636B">
      <w:pPr>
        <w:pStyle w:val="ListParagraph"/>
        <w:numPr>
          <w:ilvl w:val="0"/>
          <w:numId w:val="18"/>
        </w:numPr>
        <w:rPr>
          <w:rFonts w:asciiTheme="minorHAnsi" w:hAnsiTheme="minorHAnsi" w:cstheme="minorHAnsi"/>
          <w:sz w:val="20"/>
        </w:rPr>
      </w:pPr>
      <w:r w:rsidRPr="00FD636B">
        <w:rPr>
          <w:rFonts w:asciiTheme="minorHAnsi" w:hAnsiTheme="minorHAnsi" w:cstheme="minorHAnsi"/>
          <w:sz w:val="20"/>
        </w:rPr>
        <w:t>Presentations will burnish students’ presentation, communication and public speaking skills and give themself confidence.</w:t>
      </w:r>
    </w:p>
    <w:p w14:paraId="3A3B1517" w14:textId="4A7CC71F" w:rsidR="008C0C6C" w:rsidRPr="00FD636B" w:rsidRDefault="004E27A8" w:rsidP="00FD636B">
      <w:pPr>
        <w:pStyle w:val="ListParagraph"/>
        <w:numPr>
          <w:ilvl w:val="0"/>
          <w:numId w:val="18"/>
        </w:numPr>
        <w:rPr>
          <w:rFonts w:asciiTheme="minorHAnsi" w:hAnsiTheme="minorHAnsi" w:cstheme="minorHAnsi"/>
          <w:b/>
          <w:bCs/>
          <w:sz w:val="20"/>
          <w:rtl/>
        </w:rPr>
      </w:pPr>
      <w:r w:rsidRPr="00FD636B">
        <w:rPr>
          <w:rFonts w:asciiTheme="minorHAnsi" w:hAnsiTheme="minorHAnsi" w:cstheme="minorHAnsi"/>
          <w:sz w:val="20"/>
        </w:rPr>
        <w:t>Exams and Quizzes will stimulate the learning and provide an objective assessment of the knowledge gained after taking the course. Exams will also help to identify high achievers thus enabling to reward their hard work</w:t>
      </w:r>
      <w:r w:rsidRPr="00FD636B">
        <w:rPr>
          <w:rFonts w:asciiTheme="minorHAnsi" w:hAnsiTheme="minorHAnsi" w:cstheme="minorHAnsi"/>
          <w:b/>
          <w:bCs/>
          <w:sz w:val="20"/>
        </w:rPr>
        <w:t>.</w:t>
      </w:r>
    </w:p>
    <w:p w14:paraId="365A6C08" w14:textId="77777777" w:rsidR="00F6186E" w:rsidRPr="006833A2" w:rsidRDefault="00F6186E" w:rsidP="00FD636B">
      <w:pPr>
        <w:jc w:val="left"/>
        <w:rPr>
          <w:rFonts w:ascii="Arabic Typesetting" w:hAnsi="Arabic Typesetting" w:cs="Arabic Typesetting"/>
          <w:b/>
          <w:bCs/>
          <w:sz w:val="22"/>
          <w:szCs w:val="22"/>
        </w:rPr>
      </w:pPr>
    </w:p>
    <w:tbl>
      <w:tblPr>
        <w:tblStyle w:val="TableGrid"/>
        <w:tblW w:w="10170" w:type="dxa"/>
        <w:tblInd w:w="-792" w:type="dxa"/>
        <w:tblLook w:val="04A0" w:firstRow="1" w:lastRow="0" w:firstColumn="1" w:lastColumn="0" w:noHBand="0" w:noVBand="1"/>
      </w:tblPr>
      <w:tblGrid>
        <w:gridCol w:w="2866"/>
        <w:gridCol w:w="2074"/>
        <w:gridCol w:w="2074"/>
        <w:gridCol w:w="3156"/>
      </w:tblGrid>
      <w:tr w:rsidR="004E193B" w:rsidRPr="00FD636B" w14:paraId="0187C478" w14:textId="77777777" w:rsidTr="00FA3A76">
        <w:tc>
          <w:tcPr>
            <w:tcW w:w="2866" w:type="dxa"/>
            <w:tcBorders>
              <w:top w:val="double" w:sz="4" w:space="0" w:color="auto"/>
              <w:left w:val="double" w:sz="4" w:space="0" w:color="auto"/>
              <w:bottom w:val="double" w:sz="4" w:space="0" w:color="auto"/>
              <w:right w:val="double" w:sz="4" w:space="0" w:color="auto"/>
            </w:tcBorders>
          </w:tcPr>
          <w:p w14:paraId="45EF47B2" w14:textId="77777777" w:rsidR="004E193B" w:rsidRPr="00FD636B" w:rsidRDefault="004E193B" w:rsidP="00FD636B">
            <w:pPr>
              <w:jc w:val="left"/>
              <w:rPr>
                <w:rFonts w:asciiTheme="minorHAnsi" w:hAnsiTheme="minorHAnsi" w:cstheme="minorHAnsi"/>
                <w:sz w:val="22"/>
                <w:szCs w:val="22"/>
              </w:rPr>
            </w:pPr>
            <w:r w:rsidRPr="00FD636B">
              <w:rPr>
                <w:rFonts w:asciiTheme="minorHAnsi" w:hAnsiTheme="minorHAnsi" w:cstheme="minorHAnsi"/>
                <w:sz w:val="22"/>
                <w:szCs w:val="22"/>
              </w:rPr>
              <w:t>Prepared by:</w:t>
            </w:r>
          </w:p>
        </w:tc>
        <w:tc>
          <w:tcPr>
            <w:tcW w:w="2074" w:type="dxa"/>
            <w:tcBorders>
              <w:top w:val="double" w:sz="4" w:space="0" w:color="auto"/>
              <w:left w:val="double" w:sz="4" w:space="0" w:color="auto"/>
              <w:bottom w:val="double" w:sz="4" w:space="0" w:color="auto"/>
              <w:right w:val="double" w:sz="4" w:space="0" w:color="auto"/>
            </w:tcBorders>
          </w:tcPr>
          <w:p w14:paraId="079E5ADF" w14:textId="64242CA2" w:rsidR="004E193B" w:rsidRPr="00FD636B" w:rsidRDefault="008C0C6C" w:rsidP="00FD636B">
            <w:pPr>
              <w:jc w:val="left"/>
              <w:rPr>
                <w:rFonts w:asciiTheme="minorHAnsi" w:hAnsiTheme="minorHAnsi" w:cstheme="minorHAnsi"/>
                <w:sz w:val="22"/>
                <w:szCs w:val="22"/>
              </w:rPr>
            </w:pPr>
            <w:r w:rsidRPr="00FD636B">
              <w:rPr>
                <w:rFonts w:asciiTheme="minorHAnsi" w:hAnsiTheme="minorHAnsi" w:cstheme="minorHAnsi"/>
                <w:sz w:val="22"/>
                <w:szCs w:val="22"/>
              </w:rPr>
              <w:t>Dr. Nariman</w:t>
            </w:r>
          </w:p>
        </w:tc>
        <w:tc>
          <w:tcPr>
            <w:tcW w:w="2074" w:type="dxa"/>
            <w:tcBorders>
              <w:top w:val="double" w:sz="4" w:space="0" w:color="auto"/>
              <w:left w:val="double" w:sz="4" w:space="0" w:color="auto"/>
              <w:bottom w:val="double" w:sz="4" w:space="0" w:color="auto"/>
              <w:right w:val="double" w:sz="4" w:space="0" w:color="auto"/>
            </w:tcBorders>
          </w:tcPr>
          <w:p w14:paraId="6110E35E" w14:textId="5AD130B2" w:rsidR="004E193B" w:rsidRPr="00FD636B" w:rsidRDefault="004E193B" w:rsidP="00FD636B">
            <w:pPr>
              <w:jc w:val="left"/>
              <w:rPr>
                <w:rFonts w:asciiTheme="minorHAnsi" w:hAnsiTheme="minorHAnsi" w:cstheme="minorHAnsi"/>
                <w:sz w:val="22"/>
                <w:szCs w:val="22"/>
              </w:rPr>
            </w:pPr>
            <w:r w:rsidRPr="00FD636B">
              <w:rPr>
                <w:rFonts w:asciiTheme="minorHAnsi" w:hAnsiTheme="minorHAnsi" w:cstheme="minorHAnsi"/>
                <w:sz w:val="22"/>
                <w:szCs w:val="22"/>
              </w:rPr>
              <w:t>Signature</w:t>
            </w:r>
          </w:p>
        </w:tc>
        <w:tc>
          <w:tcPr>
            <w:tcW w:w="3156" w:type="dxa"/>
            <w:tcBorders>
              <w:top w:val="double" w:sz="4" w:space="0" w:color="auto"/>
              <w:left w:val="double" w:sz="4" w:space="0" w:color="auto"/>
              <w:bottom w:val="double" w:sz="4" w:space="0" w:color="auto"/>
              <w:right w:val="double" w:sz="4" w:space="0" w:color="auto"/>
            </w:tcBorders>
          </w:tcPr>
          <w:p w14:paraId="5FEF7C7E" w14:textId="77777777" w:rsidR="004E193B" w:rsidRPr="00FD636B" w:rsidRDefault="004E193B" w:rsidP="00FD636B">
            <w:pPr>
              <w:jc w:val="left"/>
              <w:rPr>
                <w:rFonts w:asciiTheme="minorHAnsi" w:hAnsiTheme="minorHAnsi" w:cstheme="minorHAnsi"/>
                <w:sz w:val="22"/>
                <w:szCs w:val="22"/>
              </w:rPr>
            </w:pPr>
          </w:p>
        </w:tc>
      </w:tr>
      <w:tr w:rsidR="00F6186E" w:rsidRPr="00FD636B" w14:paraId="0FAB5C8E" w14:textId="77777777" w:rsidTr="00FA3A76">
        <w:tc>
          <w:tcPr>
            <w:tcW w:w="2866" w:type="dxa"/>
            <w:tcBorders>
              <w:top w:val="double" w:sz="4" w:space="0" w:color="auto"/>
              <w:left w:val="double" w:sz="4" w:space="0" w:color="auto"/>
              <w:bottom w:val="double" w:sz="4" w:space="0" w:color="auto"/>
              <w:right w:val="double" w:sz="4" w:space="0" w:color="auto"/>
            </w:tcBorders>
          </w:tcPr>
          <w:p w14:paraId="5088E923" w14:textId="26460172" w:rsidR="00F6186E" w:rsidRPr="00FD636B" w:rsidRDefault="00F6186E" w:rsidP="00FD636B">
            <w:pPr>
              <w:jc w:val="left"/>
              <w:rPr>
                <w:rFonts w:asciiTheme="minorHAnsi" w:hAnsiTheme="minorHAnsi" w:cstheme="minorHAnsi"/>
                <w:sz w:val="22"/>
                <w:szCs w:val="22"/>
              </w:rPr>
            </w:pPr>
            <w:r w:rsidRPr="00FD636B">
              <w:rPr>
                <w:rFonts w:asciiTheme="minorHAnsi" w:hAnsiTheme="minorHAnsi" w:cstheme="minorHAnsi"/>
                <w:sz w:val="22"/>
                <w:szCs w:val="22"/>
              </w:rPr>
              <w:t>Head of Department</w:t>
            </w:r>
          </w:p>
        </w:tc>
        <w:tc>
          <w:tcPr>
            <w:tcW w:w="2074" w:type="dxa"/>
            <w:tcBorders>
              <w:top w:val="double" w:sz="4" w:space="0" w:color="auto"/>
              <w:left w:val="double" w:sz="4" w:space="0" w:color="auto"/>
              <w:bottom w:val="double" w:sz="4" w:space="0" w:color="auto"/>
              <w:right w:val="double" w:sz="4" w:space="0" w:color="auto"/>
            </w:tcBorders>
          </w:tcPr>
          <w:p w14:paraId="2F64D0BD" w14:textId="05657231" w:rsidR="00F6186E" w:rsidRPr="00FD636B" w:rsidRDefault="00F6186E" w:rsidP="00FD636B">
            <w:pPr>
              <w:jc w:val="left"/>
              <w:rPr>
                <w:rFonts w:asciiTheme="minorHAnsi" w:hAnsiTheme="minorHAnsi" w:cstheme="minorHAnsi"/>
                <w:sz w:val="22"/>
                <w:szCs w:val="22"/>
              </w:rPr>
            </w:pPr>
          </w:p>
        </w:tc>
        <w:tc>
          <w:tcPr>
            <w:tcW w:w="2074" w:type="dxa"/>
            <w:tcBorders>
              <w:top w:val="double" w:sz="4" w:space="0" w:color="auto"/>
              <w:left w:val="double" w:sz="4" w:space="0" w:color="auto"/>
              <w:bottom w:val="double" w:sz="4" w:space="0" w:color="auto"/>
              <w:right w:val="double" w:sz="4" w:space="0" w:color="auto"/>
            </w:tcBorders>
          </w:tcPr>
          <w:p w14:paraId="49A8AC9D" w14:textId="77777777" w:rsidR="00F6186E" w:rsidRPr="00FD636B" w:rsidRDefault="00F6186E" w:rsidP="00FD636B">
            <w:pPr>
              <w:jc w:val="left"/>
              <w:rPr>
                <w:rFonts w:asciiTheme="minorHAnsi" w:hAnsiTheme="minorHAnsi" w:cstheme="minorHAnsi"/>
                <w:sz w:val="22"/>
                <w:szCs w:val="22"/>
              </w:rPr>
            </w:pPr>
            <w:r w:rsidRPr="00FD636B">
              <w:rPr>
                <w:rFonts w:asciiTheme="minorHAnsi" w:hAnsiTheme="minorHAnsi" w:cstheme="minorHAnsi"/>
                <w:sz w:val="22"/>
                <w:szCs w:val="22"/>
              </w:rPr>
              <w:t>Signature</w:t>
            </w:r>
          </w:p>
        </w:tc>
        <w:tc>
          <w:tcPr>
            <w:tcW w:w="3156" w:type="dxa"/>
            <w:tcBorders>
              <w:top w:val="double" w:sz="4" w:space="0" w:color="auto"/>
              <w:left w:val="double" w:sz="4" w:space="0" w:color="auto"/>
              <w:bottom w:val="double" w:sz="4" w:space="0" w:color="auto"/>
              <w:right w:val="double" w:sz="4" w:space="0" w:color="auto"/>
            </w:tcBorders>
          </w:tcPr>
          <w:p w14:paraId="66F2E796" w14:textId="77777777" w:rsidR="00F6186E" w:rsidRPr="00FD636B" w:rsidRDefault="00F6186E" w:rsidP="00FD636B">
            <w:pPr>
              <w:jc w:val="left"/>
              <w:rPr>
                <w:rFonts w:asciiTheme="minorHAnsi" w:hAnsiTheme="minorHAnsi" w:cstheme="minorHAnsi"/>
                <w:sz w:val="22"/>
                <w:szCs w:val="22"/>
              </w:rPr>
            </w:pPr>
          </w:p>
        </w:tc>
      </w:tr>
      <w:tr w:rsidR="00F6186E" w:rsidRPr="00FD636B" w14:paraId="23510F57" w14:textId="77777777" w:rsidTr="00FA3A76">
        <w:tc>
          <w:tcPr>
            <w:tcW w:w="2866" w:type="dxa"/>
            <w:tcBorders>
              <w:top w:val="double" w:sz="4" w:space="0" w:color="auto"/>
              <w:left w:val="double" w:sz="4" w:space="0" w:color="auto"/>
              <w:bottom w:val="double" w:sz="4" w:space="0" w:color="auto"/>
              <w:right w:val="double" w:sz="4" w:space="0" w:color="auto"/>
            </w:tcBorders>
          </w:tcPr>
          <w:p w14:paraId="3C0A7F1D" w14:textId="66B231A7" w:rsidR="00F6186E" w:rsidRPr="00FD636B" w:rsidRDefault="00F6186E" w:rsidP="00FD636B">
            <w:pPr>
              <w:jc w:val="left"/>
              <w:rPr>
                <w:rFonts w:asciiTheme="minorHAnsi" w:hAnsiTheme="minorHAnsi" w:cstheme="minorHAnsi"/>
                <w:sz w:val="22"/>
                <w:szCs w:val="22"/>
              </w:rPr>
            </w:pPr>
            <w:r w:rsidRPr="00FD636B">
              <w:rPr>
                <w:rFonts w:asciiTheme="minorHAnsi" w:hAnsiTheme="minorHAnsi" w:cstheme="minorHAnsi"/>
                <w:sz w:val="22"/>
                <w:szCs w:val="22"/>
              </w:rPr>
              <w:t>Date</w:t>
            </w:r>
          </w:p>
        </w:tc>
        <w:tc>
          <w:tcPr>
            <w:tcW w:w="7304" w:type="dxa"/>
            <w:gridSpan w:val="3"/>
            <w:tcBorders>
              <w:top w:val="double" w:sz="4" w:space="0" w:color="auto"/>
              <w:left w:val="double" w:sz="4" w:space="0" w:color="auto"/>
              <w:bottom w:val="double" w:sz="4" w:space="0" w:color="auto"/>
              <w:right w:val="double" w:sz="4" w:space="0" w:color="auto"/>
            </w:tcBorders>
          </w:tcPr>
          <w:p w14:paraId="79BB58F8" w14:textId="77777777" w:rsidR="00F6186E" w:rsidRPr="00FD636B" w:rsidRDefault="00F6186E" w:rsidP="00FD636B">
            <w:pPr>
              <w:jc w:val="left"/>
              <w:rPr>
                <w:rFonts w:asciiTheme="minorHAnsi" w:hAnsiTheme="minorHAnsi" w:cstheme="minorHAnsi"/>
                <w:sz w:val="22"/>
                <w:szCs w:val="22"/>
              </w:rPr>
            </w:pPr>
          </w:p>
        </w:tc>
      </w:tr>
    </w:tbl>
    <w:p w14:paraId="77C65026" w14:textId="0393E7E1" w:rsidR="00B14CD7" w:rsidRDefault="00B14CD7" w:rsidP="00FD636B">
      <w:pPr>
        <w:pStyle w:val="BodyText"/>
        <w:spacing w:after="0"/>
        <w:jc w:val="left"/>
        <w:rPr>
          <w:rFonts w:ascii="Arabic Typesetting" w:hAnsi="Arabic Typesetting" w:cs="Arabic Typesetting"/>
          <w:b/>
          <w:bCs/>
          <w:color w:val="auto"/>
          <w:sz w:val="22"/>
          <w:szCs w:val="22"/>
        </w:rPr>
      </w:pPr>
    </w:p>
    <w:sectPr w:rsidR="00B14CD7" w:rsidSect="005132DD">
      <w:headerReference w:type="default" r:id="rId20"/>
      <w:footerReference w:type="default" r:id="rId21"/>
      <w:pgSz w:w="11906" w:h="16838"/>
      <w:pgMar w:top="1152" w:right="1800" w:bottom="1152" w:left="1800" w:header="270" w:footer="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06A92" w14:textId="77777777" w:rsidR="002F409B" w:rsidRDefault="002F409B" w:rsidP="00AF6868">
      <w:r>
        <w:separator/>
      </w:r>
    </w:p>
  </w:endnote>
  <w:endnote w:type="continuationSeparator" w:id="0">
    <w:p w14:paraId="7E488E6C" w14:textId="77777777" w:rsidR="002F409B" w:rsidRDefault="002F409B" w:rsidP="00A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048448"/>
      <w:docPartObj>
        <w:docPartGallery w:val="Page Numbers (Bottom of Page)"/>
        <w:docPartUnique/>
      </w:docPartObj>
    </w:sdtPr>
    <w:sdtEndPr>
      <w:rPr>
        <w:noProof/>
      </w:rPr>
    </w:sdtEndPr>
    <w:sdtContent>
      <w:p w14:paraId="67B0EA86" w14:textId="1E9B4C71" w:rsidR="00AD068C" w:rsidRDefault="00AD068C">
        <w:pPr>
          <w:pStyle w:val="Footer"/>
          <w:jc w:val="center"/>
        </w:pPr>
        <w:r>
          <w:fldChar w:fldCharType="begin"/>
        </w:r>
        <w:r>
          <w:instrText xml:space="preserve"> PAGE   \* MERGEFORMAT </w:instrText>
        </w:r>
        <w:r>
          <w:fldChar w:fldCharType="separate"/>
        </w:r>
        <w:r w:rsidR="002279B9">
          <w:rPr>
            <w:noProof/>
          </w:rPr>
          <w:t>4</w:t>
        </w:r>
        <w:r>
          <w:rPr>
            <w:noProof/>
          </w:rPr>
          <w:fldChar w:fldCharType="end"/>
        </w:r>
      </w:p>
    </w:sdtContent>
  </w:sdt>
  <w:p w14:paraId="50192D42" w14:textId="77777777" w:rsidR="003F1C2E" w:rsidRDefault="003F1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8F116" w14:textId="77777777" w:rsidR="002F409B" w:rsidRDefault="002F409B" w:rsidP="00AF6868">
      <w:r>
        <w:separator/>
      </w:r>
    </w:p>
  </w:footnote>
  <w:footnote w:type="continuationSeparator" w:id="0">
    <w:p w14:paraId="56265EA9" w14:textId="77777777" w:rsidR="002F409B" w:rsidRDefault="002F409B" w:rsidP="00AF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63BFF" w14:textId="77777777" w:rsidR="003F1C2E" w:rsidRDefault="003F1C2E" w:rsidP="00504713">
    <w:pPr>
      <w:jc w:val="center"/>
      <w:rPr>
        <w:b/>
        <w:bCs/>
        <w:sz w:val="22"/>
        <w:szCs w:val="22"/>
      </w:rPr>
    </w:pPr>
    <w:r w:rsidRPr="00F3519F">
      <w:rPr>
        <w:rFonts w:ascii="Calibri" w:eastAsia="Calibri" w:hAnsi="Calibri" w:cs="Arial"/>
        <w:noProof/>
      </w:rPr>
      <w:drawing>
        <wp:inline distT="0" distB="0" distL="0" distR="0" wp14:anchorId="070125E0" wp14:editId="5216B22E">
          <wp:extent cx="752475" cy="647700"/>
          <wp:effectExtent l="0" t="0" r="9525" b="0"/>
          <wp:docPr id="10" name="Picture 10"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251"/>
    <w:multiLevelType w:val="hybridMultilevel"/>
    <w:tmpl w:val="587C15BE"/>
    <w:lvl w:ilvl="0" w:tplc="5E320FE0">
      <w:numFmt w:val="bullet"/>
      <w:lvlText w:val=""/>
      <w:lvlJc w:val="left"/>
      <w:pPr>
        <w:ind w:left="825" w:hanging="360"/>
      </w:pPr>
      <w:rPr>
        <w:rFonts w:ascii="Symbol" w:eastAsia="Symbol" w:hAnsi="Symbol" w:cs="Symbol" w:hint="default"/>
        <w:w w:val="99"/>
        <w:sz w:val="26"/>
        <w:szCs w:val="26"/>
        <w:lang w:val="en-US" w:eastAsia="en-US" w:bidi="ar-SA"/>
      </w:rPr>
    </w:lvl>
    <w:lvl w:ilvl="1" w:tplc="6B8431CE">
      <w:numFmt w:val="bullet"/>
      <w:lvlText w:val="•"/>
      <w:lvlJc w:val="left"/>
      <w:pPr>
        <w:ind w:left="962" w:hanging="360"/>
      </w:pPr>
      <w:rPr>
        <w:rFonts w:hint="default"/>
        <w:lang w:val="en-US" w:eastAsia="en-US" w:bidi="ar-SA"/>
      </w:rPr>
    </w:lvl>
    <w:lvl w:ilvl="2" w:tplc="38E8AD3A">
      <w:numFmt w:val="bullet"/>
      <w:lvlText w:val="•"/>
      <w:lvlJc w:val="left"/>
      <w:pPr>
        <w:ind w:left="1104" w:hanging="360"/>
      </w:pPr>
      <w:rPr>
        <w:rFonts w:hint="default"/>
        <w:lang w:val="en-US" w:eastAsia="en-US" w:bidi="ar-SA"/>
      </w:rPr>
    </w:lvl>
    <w:lvl w:ilvl="3" w:tplc="0FE8AC56">
      <w:numFmt w:val="bullet"/>
      <w:lvlText w:val="•"/>
      <w:lvlJc w:val="left"/>
      <w:pPr>
        <w:ind w:left="1246" w:hanging="360"/>
      </w:pPr>
      <w:rPr>
        <w:rFonts w:hint="default"/>
        <w:lang w:val="en-US" w:eastAsia="en-US" w:bidi="ar-SA"/>
      </w:rPr>
    </w:lvl>
    <w:lvl w:ilvl="4" w:tplc="CA28E1C6">
      <w:numFmt w:val="bullet"/>
      <w:lvlText w:val="•"/>
      <w:lvlJc w:val="left"/>
      <w:pPr>
        <w:ind w:left="1388" w:hanging="360"/>
      </w:pPr>
      <w:rPr>
        <w:rFonts w:hint="default"/>
        <w:lang w:val="en-US" w:eastAsia="en-US" w:bidi="ar-SA"/>
      </w:rPr>
    </w:lvl>
    <w:lvl w:ilvl="5" w:tplc="E7740866">
      <w:numFmt w:val="bullet"/>
      <w:lvlText w:val="•"/>
      <w:lvlJc w:val="left"/>
      <w:pPr>
        <w:ind w:left="1530" w:hanging="360"/>
      </w:pPr>
      <w:rPr>
        <w:rFonts w:hint="default"/>
        <w:lang w:val="en-US" w:eastAsia="en-US" w:bidi="ar-SA"/>
      </w:rPr>
    </w:lvl>
    <w:lvl w:ilvl="6" w:tplc="71FC2D6A">
      <w:numFmt w:val="bullet"/>
      <w:lvlText w:val="•"/>
      <w:lvlJc w:val="left"/>
      <w:pPr>
        <w:ind w:left="1672" w:hanging="360"/>
      </w:pPr>
      <w:rPr>
        <w:rFonts w:hint="default"/>
        <w:lang w:val="en-US" w:eastAsia="en-US" w:bidi="ar-SA"/>
      </w:rPr>
    </w:lvl>
    <w:lvl w:ilvl="7" w:tplc="BF2EF8DC">
      <w:numFmt w:val="bullet"/>
      <w:lvlText w:val="•"/>
      <w:lvlJc w:val="left"/>
      <w:pPr>
        <w:ind w:left="1814" w:hanging="360"/>
      </w:pPr>
      <w:rPr>
        <w:rFonts w:hint="default"/>
        <w:lang w:val="en-US" w:eastAsia="en-US" w:bidi="ar-SA"/>
      </w:rPr>
    </w:lvl>
    <w:lvl w:ilvl="8" w:tplc="C776882C">
      <w:numFmt w:val="bullet"/>
      <w:lvlText w:val="•"/>
      <w:lvlJc w:val="left"/>
      <w:pPr>
        <w:ind w:left="1956" w:hanging="360"/>
      </w:pPr>
      <w:rPr>
        <w:rFonts w:hint="default"/>
        <w:lang w:val="en-US" w:eastAsia="en-US" w:bidi="ar-SA"/>
      </w:rPr>
    </w:lvl>
  </w:abstractNum>
  <w:abstractNum w:abstractNumId="1" w15:restartNumberingAfterBreak="0">
    <w:nsid w:val="01D170C5"/>
    <w:multiLevelType w:val="hybridMultilevel"/>
    <w:tmpl w:val="FD322816"/>
    <w:lvl w:ilvl="0" w:tplc="6178B68E">
      <w:numFmt w:val="bullet"/>
      <w:lvlText w:val=""/>
      <w:lvlJc w:val="left"/>
      <w:pPr>
        <w:ind w:left="825" w:hanging="360"/>
      </w:pPr>
      <w:rPr>
        <w:rFonts w:ascii="Symbol" w:eastAsia="Symbol" w:hAnsi="Symbol" w:cs="Symbol" w:hint="default"/>
        <w:w w:val="99"/>
        <w:sz w:val="26"/>
        <w:szCs w:val="26"/>
        <w:lang w:val="en-US" w:eastAsia="en-US" w:bidi="ar-SA"/>
      </w:rPr>
    </w:lvl>
    <w:lvl w:ilvl="1" w:tplc="0C0CAB94">
      <w:numFmt w:val="bullet"/>
      <w:lvlText w:val="•"/>
      <w:lvlJc w:val="left"/>
      <w:pPr>
        <w:ind w:left="962" w:hanging="360"/>
      </w:pPr>
      <w:rPr>
        <w:rFonts w:hint="default"/>
        <w:lang w:val="en-US" w:eastAsia="en-US" w:bidi="ar-SA"/>
      </w:rPr>
    </w:lvl>
    <w:lvl w:ilvl="2" w:tplc="EB745DAE">
      <w:numFmt w:val="bullet"/>
      <w:lvlText w:val="•"/>
      <w:lvlJc w:val="left"/>
      <w:pPr>
        <w:ind w:left="1104" w:hanging="360"/>
      </w:pPr>
      <w:rPr>
        <w:rFonts w:hint="default"/>
        <w:lang w:val="en-US" w:eastAsia="en-US" w:bidi="ar-SA"/>
      </w:rPr>
    </w:lvl>
    <w:lvl w:ilvl="3" w:tplc="580E8DAE">
      <w:numFmt w:val="bullet"/>
      <w:lvlText w:val="•"/>
      <w:lvlJc w:val="left"/>
      <w:pPr>
        <w:ind w:left="1246" w:hanging="360"/>
      </w:pPr>
      <w:rPr>
        <w:rFonts w:hint="default"/>
        <w:lang w:val="en-US" w:eastAsia="en-US" w:bidi="ar-SA"/>
      </w:rPr>
    </w:lvl>
    <w:lvl w:ilvl="4" w:tplc="D426717A">
      <w:numFmt w:val="bullet"/>
      <w:lvlText w:val="•"/>
      <w:lvlJc w:val="left"/>
      <w:pPr>
        <w:ind w:left="1388" w:hanging="360"/>
      </w:pPr>
      <w:rPr>
        <w:rFonts w:hint="default"/>
        <w:lang w:val="en-US" w:eastAsia="en-US" w:bidi="ar-SA"/>
      </w:rPr>
    </w:lvl>
    <w:lvl w:ilvl="5" w:tplc="B628D3DC">
      <w:numFmt w:val="bullet"/>
      <w:lvlText w:val="•"/>
      <w:lvlJc w:val="left"/>
      <w:pPr>
        <w:ind w:left="1530" w:hanging="360"/>
      </w:pPr>
      <w:rPr>
        <w:rFonts w:hint="default"/>
        <w:lang w:val="en-US" w:eastAsia="en-US" w:bidi="ar-SA"/>
      </w:rPr>
    </w:lvl>
    <w:lvl w:ilvl="6" w:tplc="229E54CE">
      <w:numFmt w:val="bullet"/>
      <w:lvlText w:val="•"/>
      <w:lvlJc w:val="left"/>
      <w:pPr>
        <w:ind w:left="1672" w:hanging="360"/>
      </w:pPr>
      <w:rPr>
        <w:rFonts w:hint="default"/>
        <w:lang w:val="en-US" w:eastAsia="en-US" w:bidi="ar-SA"/>
      </w:rPr>
    </w:lvl>
    <w:lvl w:ilvl="7" w:tplc="D2B4EFF6">
      <w:numFmt w:val="bullet"/>
      <w:lvlText w:val="•"/>
      <w:lvlJc w:val="left"/>
      <w:pPr>
        <w:ind w:left="1814" w:hanging="360"/>
      </w:pPr>
      <w:rPr>
        <w:rFonts w:hint="default"/>
        <w:lang w:val="en-US" w:eastAsia="en-US" w:bidi="ar-SA"/>
      </w:rPr>
    </w:lvl>
    <w:lvl w:ilvl="8" w:tplc="2E76CAF0">
      <w:numFmt w:val="bullet"/>
      <w:lvlText w:val="•"/>
      <w:lvlJc w:val="left"/>
      <w:pPr>
        <w:ind w:left="1956" w:hanging="360"/>
      </w:pPr>
      <w:rPr>
        <w:rFonts w:hint="default"/>
        <w:lang w:val="en-US" w:eastAsia="en-US" w:bidi="ar-SA"/>
      </w:rPr>
    </w:lvl>
  </w:abstractNum>
  <w:abstractNum w:abstractNumId="2" w15:restartNumberingAfterBreak="0">
    <w:nsid w:val="1B763B11"/>
    <w:multiLevelType w:val="hybridMultilevel"/>
    <w:tmpl w:val="6A3621FE"/>
    <w:lvl w:ilvl="0" w:tplc="87F660B2">
      <w:start w:val="1"/>
      <w:numFmt w:val="decimal"/>
      <w:lvlText w:val="%1."/>
      <w:lvlJc w:val="left"/>
      <w:pPr>
        <w:ind w:left="827" w:hanging="360"/>
      </w:pPr>
      <w:rPr>
        <w:rFonts w:ascii="Times New Roman" w:eastAsia="Times New Roman" w:hAnsi="Times New Roman" w:cs="Times New Roman" w:hint="default"/>
        <w:w w:val="99"/>
        <w:sz w:val="26"/>
        <w:szCs w:val="26"/>
        <w:lang w:val="en-US" w:eastAsia="en-US" w:bidi="ar-SA"/>
      </w:rPr>
    </w:lvl>
    <w:lvl w:ilvl="1" w:tplc="E7FA0C06">
      <w:numFmt w:val="bullet"/>
      <w:lvlText w:val="•"/>
      <w:lvlJc w:val="left"/>
      <w:pPr>
        <w:ind w:left="1178" w:hanging="360"/>
      </w:pPr>
      <w:rPr>
        <w:rFonts w:hint="default"/>
        <w:lang w:val="en-US" w:eastAsia="en-US" w:bidi="ar-SA"/>
      </w:rPr>
    </w:lvl>
    <w:lvl w:ilvl="2" w:tplc="AEC66E04">
      <w:numFmt w:val="bullet"/>
      <w:lvlText w:val="•"/>
      <w:lvlJc w:val="left"/>
      <w:pPr>
        <w:ind w:left="1536" w:hanging="360"/>
      </w:pPr>
      <w:rPr>
        <w:rFonts w:hint="default"/>
        <w:lang w:val="en-US" w:eastAsia="en-US" w:bidi="ar-SA"/>
      </w:rPr>
    </w:lvl>
    <w:lvl w:ilvl="3" w:tplc="1ACE9B50">
      <w:numFmt w:val="bullet"/>
      <w:lvlText w:val="•"/>
      <w:lvlJc w:val="left"/>
      <w:pPr>
        <w:ind w:left="1894" w:hanging="360"/>
      </w:pPr>
      <w:rPr>
        <w:rFonts w:hint="default"/>
        <w:lang w:val="en-US" w:eastAsia="en-US" w:bidi="ar-SA"/>
      </w:rPr>
    </w:lvl>
    <w:lvl w:ilvl="4" w:tplc="D60E5670">
      <w:numFmt w:val="bullet"/>
      <w:lvlText w:val="•"/>
      <w:lvlJc w:val="left"/>
      <w:pPr>
        <w:ind w:left="2252" w:hanging="360"/>
      </w:pPr>
      <w:rPr>
        <w:rFonts w:hint="default"/>
        <w:lang w:val="en-US" w:eastAsia="en-US" w:bidi="ar-SA"/>
      </w:rPr>
    </w:lvl>
    <w:lvl w:ilvl="5" w:tplc="87C2BC9E">
      <w:numFmt w:val="bullet"/>
      <w:lvlText w:val="•"/>
      <w:lvlJc w:val="left"/>
      <w:pPr>
        <w:ind w:left="2611" w:hanging="360"/>
      </w:pPr>
      <w:rPr>
        <w:rFonts w:hint="default"/>
        <w:lang w:val="en-US" w:eastAsia="en-US" w:bidi="ar-SA"/>
      </w:rPr>
    </w:lvl>
    <w:lvl w:ilvl="6" w:tplc="83CC9F3A">
      <w:numFmt w:val="bullet"/>
      <w:lvlText w:val="•"/>
      <w:lvlJc w:val="left"/>
      <w:pPr>
        <w:ind w:left="2969" w:hanging="360"/>
      </w:pPr>
      <w:rPr>
        <w:rFonts w:hint="default"/>
        <w:lang w:val="en-US" w:eastAsia="en-US" w:bidi="ar-SA"/>
      </w:rPr>
    </w:lvl>
    <w:lvl w:ilvl="7" w:tplc="F1C47484">
      <w:numFmt w:val="bullet"/>
      <w:lvlText w:val="•"/>
      <w:lvlJc w:val="left"/>
      <w:pPr>
        <w:ind w:left="3327" w:hanging="360"/>
      </w:pPr>
      <w:rPr>
        <w:rFonts w:hint="default"/>
        <w:lang w:val="en-US" w:eastAsia="en-US" w:bidi="ar-SA"/>
      </w:rPr>
    </w:lvl>
    <w:lvl w:ilvl="8" w:tplc="5B00A97E">
      <w:numFmt w:val="bullet"/>
      <w:lvlText w:val="•"/>
      <w:lvlJc w:val="left"/>
      <w:pPr>
        <w:ind w:left="3685" w:hanging="360"/>
      </w:pPr>
      <w:rPr>
        <w:rFonts w:hint="default"/>
        <w:lang w:val="en-US" w:eastAsia="en-US" w:bidi="ar-SA"/>
      </w:rPr>
    </w:lvl>
  </w:abstractNum>
  <w:abstractNum w:abstractNumId="3" w15:restartNumberingAfterBreak="0">
    <w:nsid w:val="1D020F97"/>
    <w:multiLevelType w:val="hybridMultilevel"/>
    <w:tmpl w:val="8CDA28F8"/>
    <w:lvl w:ilvl="0" w:tplc="3C6C4866">
      <w:numFmt w:val="bullet"/>
      <w:lvlText w:val=""/>
      <w:lvlJc w:val="left"/>
      <w:pPr>
        <w:ind w:left="825" w:hanging="360"/>
      </w:pPr>
      <w:rPr>
        <w:rFonts w:ascii="Symbol" w:eastAsia="Symbol" w:hAnsi="Symbol" w:cs="Symbol" w:hint="default"/>
        <w:w w:val="99"/>
        <w:sz w:val="26"/>
        <w:szCs w:val="26"/>
        <w:lang w:val="en-US" w:eastAsia="en-US" w:bidi="ar-SA"/>
      </w:rPr>
    </w:lvl>
    <w:lvl w:ilvl="1" w:tplc="F4E6D60C">
      <w:numFmt w:val="bullet"/>
      <w:lvlText w:val="•"/>
      <w:lvlJc w:val="left"/>
      <w:pPr>
        <w:ind w:left="962" w:hanging="360"/>
      </w:pPr>
      <w:rPr>
        <w:rFonts w:hint="default"/>
        <w:lang w:val="en-US" w:eastAsia="en-US" w:bidi="ar-SA"/>
      </w:rPr>
    </w:lvl>
    <w:lvl w:ilvl="2" w:tplc="03FE6724">
      <w:numFmt w:val="bullet"/>
      <w:lvlText w:val="•"/>
      <w:lvlJc w:val="left"/>
      <w:pPr>
        <w:ind w:left="1104" w:hanging="360"/>
      </w:pPr>
      <w:rPr>
        <w:rFonts w:hint="default"/>
        <w:lang w:val="en-US" w:eastAsia="en-US" w:bidi="ar-SA"/>
      </w:rPr>
    </w:lvl>
    <w:lvl w:ilvl="3" w:tplc="5DA03E64">
      <w:numFmt w:val="bullet"/>
      <w:lvlText w:val="•"/>
      <w:lvlJc w:val="left"/>
      <w:pPr>
        <w:ind w:left="1246" w:hanging="360"/>
      </w:pPr>
      <w:rPr>
        <w:rFonts w:hint="default"/>
        <w:lang w:val="en-US" w:eastAsia="en-US" w:bidi="ar-SA"/>
      </w:rPr>
    </w:lvl>
    <w:lvl w:ilvl="4" w:tplc="DB6C77D4">
      <w:numFmt w:val="bullet"/>
      <w:lvlText w:val="•"/>
      <w:lvlJc w:val="left"/>
      <w:pPr>
        <w:ind w:left="1388" w:hanging="360"/>
      </w:pPr>
      <w:rPr>
        <w:rFonts w:hint="default"/>
        <w:lang w:val="en-US" w:eastAsia="en-US" w:bidi="ar-SA"/>
      </w:rPr>
    </w:lvl>
    <w:lvl w:ilvl="5" w:tplc="900231D6">
      <w:numFmt w:val="bullet"/>
      <w:lvlText w:val="•"/>
      <w:lvlJc w:val="left"/>
      <w:pPr>
        <w:ind w:left="1530" w:hanging="360"/>
      </w:pPr>
      <w:rPr>
        <w:rFonts w:hint="default"/>
        <w:lang w:val="en-US" w:eastAsia="en-US" w:bidi="ar-SA"/>
      </w:rPr>
    </w:lvl>
    <w:lvl w:ilvl="6" w:tplc="6EDC8E2E">
      <w:numFmt w:val="bullet"/>
      <w:lvlText w:val="•"/>
      <w:lvlJc w:val="left"/>
      <w:pPr>
        <w:ind w:left="1672" w:hanging="360"/>
      </w:pPr>
      <w:rPr>
        <w:rFonts w:hint="default"/>
        <w:lang w:val="en-US" w:eastAsia="en-US" w:bidi="ar-SA"/>
      </w:rPr>
    </w:lvl>
    <w:lvl w:ilvl="7" w:tplc="01E28B44">
      <w:numFmt w:val="bullet"/>
      <w:lvlText w:val="•"/>
      <w:lvlJc w:val="left"/>
      <w:pPr>
        <w:ind w:left="1814" w:hanging="360"/>
      </w:pPr>
      <w:rPr>
        <w:rFonts w:hint="default"/>
        <w:lang w:val="en-US" w:eastAsia="en-US" w:bidi="ar-SA"/>
      </w:rPr>
    </w:lvl>
    <w:lvl w:ilvl="8" w:tplc="28CA1B50">
      <w:numFmt w:val="bullet"/>
      <w:lvlText w:val="•"/>
      <w:lvlJc w:val="left"/>
      <w:pPr>
        <w:ind w:left="1956" w:hanging="360"/>
      </w:pPr>
      <w:rPr>
        <w:rFonts w:hint="default"/>
        <w:lang w:val="en-US" w:eastAsia="en-US" w:bidi="ar-SA"/>
      </w:rPr>
    </w:lvl>
  </w:abstractNum>
  <w:abstractNum w:abstractNumId="4" w15:restartNumberingAfterBreak="0">
    <w:nsid w:val="262C273D"/>
    <w:multiLevelType w:val="hybridMultilevel"/>
    <w:tmpl w:val="B42EF40C"/>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5" w15:restartNumberingAfterBreak="0">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800428A"/>
    <w:multiLevelType w:val="hybridMultilevel"/>
    <w:tmpl w:val="F3BAD200"/>
    <w:lvl w:ilvl="0" w:tplc="DF4C2A88">
      <w:start w:val="2"/>
      <w:numFmt w:val="decimal"/>
      <w:lvlText w:val="%1."/>
      <w:lvlJc w:val="left"/>
      <w:pPr>
        <w:ind w:left="827" w:hanging="360"/>
      </w:pPr>
      <w:rPr>
        <w:rFonts w:ascii="Times New Roman" w:eastAsia="Times New Roman" w:hAnsi="Times New Roman" w:cs="Times New Roman" w:hint="default"/>
        <w:w w:val="99"/>
        <w:sz w:val="26"/>
        <w:szCs w:val="26"/>
        <w:lang w:val="en-US" w:eastAsia="en-US" w:bidi="ar-SA"/>
      </w:rPr>
    </w:lvl>
    <w:lvl w:ilvl="1" w:tplc="0CE050BA">
      <w:numFmt w:val="bullet"/>
      <w:lvlText w:val="•"/>
      <w:lvlJc w:val="left"/>
      <w:pPr>
        <w:ind w:left="1178" w:hanging="360"/>
      </w:pPr>
      <w:rPr>
        <w:rFonts w:hint="default"/>
        <w:lang w:val="en-US" w:eastAsia="en-US" w:bidi="ar-SA"/>
      </w:rPr>
    </w:lvl>
    <w:lvl w:ilvl="2" w:tplc="7FDCB076">
      <w:numFmt w:val="bullet"/>
      <w:lvlText w:val="•"/>
      <w:lvlJc w:val="left"/>
      <w:pPr>
        <w:ind w:left="1536" w:hanging="360"/>
      </w:pPr>
      <w:rPr>
        <w:rFonts w:hint="default"/>
        <w:lang w:val="en-US" w:eastAsia="en-US" w:bidi="ar-SA"/>
      </w:rPr>
    </w:lvl>
    <w:lvl w:ilvl="3" w:tplc="3AB0F036">
      <w:numFmt w:val="bullet"/>
      <w:lvlText w:val="•"/>
      <w:lvlJc w:val="left"/>
      <w:pPr>
        <w:ind w:left="1894" w:hanging="360"/>
      </w:pPr>
      <w:rPr>
        <w:rFonts w:hint="default"/>
        <w:lang w:val="en-US" w:eastAsia="en-US" w:bidi="ar-SA"/>
      </w:rPr>
    </w:lvl>
    <w:lvl w:ilvl="4" w:tplc="CCC07514">
      <w:numFmt w:val="bullet"/>
      <w:lvlText w:val="•"/>
      <w:lvlJc w:val="left"/>
      <w:pPr>
        <w:ind w:left="2252" w:hanging="360"/>
      </w:pPr>
      <w:rPr>
        <w:rFonts w:hint="default"/>
        <w:lang w:val="en-US" w:eastAsia="en-US" w:bidi="ar-SA"/>
      </w:rPr>
    </w:lvl>
    <w:lvl w:ilvl="5" w:tplc="E4308A8C">
      <w:numFmt w:val="bullet"/>
      <w:lvlText w:val="•"/>
      <w:lvlJc w:val="left"/>
      <w:pPr>
        <w:ind w:left="2611" w:hanging="360"/>
      </w:pPr>
      <w:rPr>
        <w:rFonts w:hint="default"/>
        <w:lang w:val="en-US" w:eastAsia="en-US" w:bidi="ar-SA"/>
      </w:rPr>
    </w:lvl>
    <w:lvl w:ilvl="6" w:tplc="B2B2D716">
      <w:numFmt w:val="bullet"/>
      <w:lvlText w:val="•"/>
      <w:lvlJc w:val="left"/>
      <w:pPr>
        <w:ind w:left="2969" w:hanging="360"/>
      </w:pPr>
      <w:rPr>
        <w:rFonts w:hint="default"/>
        <w:lang w:val="en-US" w:eastAsia="en-US" w:bidi="ar-SA"/>
      </w:rPr>
    </w:lvl>
    <w:lvl w:ilvl="7" w:tplc="17682E02">
      <w:numFmt w:val="bullet"/>
      <w:lvlText w:val="•"/>
      <w:lvlJc w:val="left"/>
      <w:pPr>
        <w:ind w:left="3327" w:hanging="360"/>
      </w:pPr>
      <w:rPr>
        <w:rFonts w:hint="default"/>
        <w:lang w:val="en-US" w:eastAsia="en-US" w:bidi="ar-SA"/>
      </w:rPr>
    </w:lvl>
    <w:lvl w:ilvl="8" w:tplc="8716D964">
      <w:numFmt w:val="bullet"/>
      <w:lvlText w:val="•"/>
      <w:lvlJc w:val="left"/>
      <w:pPr>
        <w:ind w:left="3685" w:hanging="360"/>
      </w:pPr>
      <w:rPr>
        <w:rFonts w:hint="default"/>
        <w:lang w:val="en-US" w:eastAsia="en-US" w:bidi="ar-SA"/>
      </w:rPr>
    </w:lvl>
  </w:abstractNum>
  <w:abstractNum w:abstractNumId="7" w15:restartNumberingAfterBreak="0">
    <w:nsid w:val="28586FD3"/>
    <w:multiLevelType w:val="hybridMultilevel"/>
    <w:tmpl w:val="7CA68D1A"/>
    <w:lvl w:ilvl="0" w:tplc="A2C603C4">
      <w:numFmt w:val="bullet"/>
      <w:lvlText w:val=""/>
      <w:lvlJc w:val="left"/>
      <w:pPr>
        <w:ind w:left="825" w:hanging="360"/>
      </w:pPr>
      <w:rPr>
        <w:rFonts w:ascii="Symbol" w:eastAsia="Symbol" w:hAnsi="Symbol" w:cs="Symbol" w:hint="default"/>
        <w:w w:val="99"/>
        <w:sz w:val="26"/>
        <w:szCs w:val="26"/>
        <w:lang w:val="en-US" w:eastAsia="en-US" w:bidi="ar-SA"/>
      </w:rPr>
    </w:lvl>
    <w:lvl w:ilvl="1" w:tplc="BE2E63B0">
      <w:numFmt w:val="bullet"/>
      <w:lvlText w:val="•"/>
      <w:lvlJc w:val="left"/>
      <w:pPr>
        <w:ind w:left="962" w:hanging="360"/>
      </w:pPr>
      <w:rPr>
        <w:rFonts w:hint="default"/>
        <w:lang w:val="en-US" w:eastAsia="en-US" w:bidi="ar-SA"/>
      </w:rPr>
    </w:lvl>
    <w:lvl w:ilvl="2" w:tplc="AC327B96">
      <w:numFmt w:val="bullet"/>
      <w:lvlText w:val="•"/>
      <w:lvlJc w:val="left"/>
      <w:pPr>
        <w:ind w:left="1104" w:hanging="360"/>
      </w:pPr>
      <w:rPr>
        <w:rFonts w:hint="default"/>
        <w:lang w:val="en-US" w:eastAsia="en-US" w:bidi="ar-SA"/>
      </w:rPr>
    </w:lvl>
    <w:lvl w:ilvl="3" w:tplc="CAEC55EC">
      <w:numFmt w:val="bullet"/>
      <w:lvlText w:val="•"/>
      <w:lvlJc w:val="left"/>
      <w:pPr>
        <w:ind w:left="1246" w:hanging="360"/>
      </w:pPr>
      <w:rPr>
        <w:rFonts w:hint="default"/>
        <w:lang w:val="en-US" w:eastAsia="en-US" w:bidi="ar-SA"/>
      </w:rPr>
    </w:lvl>
    <w:lvl w:ilvl="4" w:tplc="D302A4CC">
      <w:numFmt w:val="bullet"/>
      <w:lvlText w:val="•"/>
      <w:lvlJc w:val="left"/>
      <w:pPr>
        <w:ind w:left="1388" w:hanging="360"/>
      </w:pPr>
      <w:rPr>
        <w:rFonts w:hint="default"/>
        <w:lang w:val="en-US" w:eastAsia="en-US" w:bidi="ar-SA"/>
      </w:rPr>
    </w:lvl>
    <w:lvl w:ilvl="5" w:tplc="A504F500">
      <w:numFmt w:val="bullet"/>
      <w:lvlText w:val="•"/>
      <w:lvlJc w:val="left"/>
      <w:pPr>
        <w:ind w:left="1530" w:hanging="360"/>
      </w:pPr>
      <w:rPr>
        <w:rFonts w:hint="default"/>
        <w:lang w:val="en-US" w:eastAsia="en-US" w:bidi="ar-SA"/>
      </w:rPr>
    </w:lvl>
    <w:lvl w:ilvl="6" w:tplc="C786FFD4">
      <w:numFmt w:val="bullet"/>
      <w:lvlText w:val="•"/>
      <w:lvlJc w:val="left"/>
      <w:pPr>
        <w:ind w:left="1672" w:hanging="360"/>
      </w:pPr>
      <w:rPr>
        <w:rFonts w:hint="default"/>
        <w:lang w:val="en-US" w:eastAsia="en-US" w:bidi="ar-SA"/>
      </w:rPr>
    </w:lvl>
    <w:lvl w:ilvl="7" w:tplc="FC54ABB4">
      <w:numFmt w:val="bullet"/>
      <w:lvlText w:val="•"/>
      <w:lvlJc w:val="left"/>
      <w:pPr>
        <w:ind w:left="1814" w:hanging="360"/>
      </w:pPr>
      <w:rPr>
        <w:rFonts w:hint="default"/>
        <w:lang w:val="en-US" w:eastAsia="en-US" w:bidi="ar-SA"/>
      </w:rPr>
    </w:lvl>
    <w:lvl w:ilvl="8" w:tplc="8F066B6E">
      <w:numFmt w:val="bullet"/>
      <w:lvlText w:val="•"/>
      <w:lvlJc w:val="left"/>
      <w:pPr>
        <w:ind w:left="1956" w:hanging="360"/>
      </w:pPr>
      <w:rPr>
        <w:rFonts w:hint="default"/>
        <w:lang w:val="en-US" w:eastAsia="en-US" w:bidi="ar-SA"/>
      </w:rPr>
    </w:lvl>
  </w:abstractNum>
  <w:abstractNum w:abstractNumId="8" w15:restartNumberingAfterBreak="0">
    <w:nsid w:val="33B026A8"/>
    <w:multiLevelType w:val="hybridMultilevel"/>
    <w:tmpl w:val="74ECFF68"/>
    <w:styleLink w:val="ImportedStyle4"/>
    <w:lvl w:ilvl="0" w:tplc="F99C6D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660F8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30E6D6">
      <w:start w:val="1"/>
      <w:numFmt w:val="decimal"/>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B96BC56">
      <w:start w:val="1"/>
      <w:numFmt w:val="arabicAbjad"/>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3630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704B5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D5E2D2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A255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04AADE">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5B21CC3"/>
    <w:multiLevelType w:val="hybridMultilevel"/>
    <w:tmpl w:val="AAF4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83D2D"/>
    <w:multiLevelType w:val="hybridMultilevel"/>
    <w:tmpl w:val="3FB08D6E"/>
    <w:lvl w:ilvl="0" w:tplc="22CA0FE6">
      <w:start w:val="5"/>
      <w:numFmt w:val="decimal"/>
      <w:lvlText w:val="%1."/>
      <w:lvlJc w:val="left"/>
      <w:pPr>
        <w:ind w:left="827" w:hanging="360"/>
      </w:pPr>
      <w:rPr>
        <w:rFonts w:ascii="Times New Roman" w:eastAsia="Times New Roman" w:hAnsi="Times New Roman" w:cs="Times New Roman" w:hint="default"/>
        <w:w w:val="99"/>
        <w:sz w:val="26"/>
        <w:szCs w:val="26"/>
        <w:lang w:val="en-US" w:eastAsia="en-US" w:bidi="ar-SA"/>
      </w:rPr>
    </w:lvl>
    <w:lvl w:ilvl="1" w:tplc="5274C042">
      <w:numFmt w:val="bullet"/>
      <w:lvlText w:val="•"/>
      <w:lvlJc w:val="left"/>
      <w:pPr>
        <w:ind w:left="1178" w:hanging="360"/>
      </w:pPr>
      <w:rPr>
        <w:rFonts w:hint="default"/>
        <w:lang w:val="en-US" w:eastAsia="en-US" w:bidi="ar-SA"/>
      </w:rPr>
    </w:lvl>
    <w:lvl w:ilvl="2" w:tplc="5706FE32">
      <w:numFmt w:val="bullet"/>
      <w:lvlText w:val="•"/>
      <w:lvlJc w:val="left"/>
      <w:pPr>
        <w:ind w:left="1536" w:hanging="360"/>
      </w:pPr>
      <w:rPr>
        <w:rFonts w:hint="default"/>
        <w:lang w:val="en-US" w:eastAsia="en-US" w:bidi="ar-SA"/>
      </w:rPr>
    </w:lvl>
    <w:lvl w:ilvl="3" w:tplc="712287E6">
      <w:numFmt w:val="bullet"/>
      <w:lvlText w:val="•"/>
      <w:lvlJc w:val="left"/>
      <w:pPr>
        <w:ind w:left="1894" w:hanging="360"/>
      </w:pPr>
      <w:rPr>
        <w:rFonts w:hint="default"/>
        <w:lang w:val="en-US" w:eastAsia="en-US" w:bidi="ar-SA"/>
      </w:rPr>
    </w:lvl>
    <w:lvl w:ilvl="4" w:tplc="EFE0F53E">
      <w:numFmt w:val="bullet"/>
      <w:lvlText w:val="•"/>
      <w:lvlJc w:val="left"/>
      <w:pPr>
        <w:ind w:left="2252" w:hanging="360"/>
      </w:pPr>
      <w:rPr>
        <w:rFonts w:hint="default"/>
        <w:lang w:val="en-US" w:eastAsia="en-US" w:bidi="ar-SA"/>
      </w:rPr>
    </w:lvl>
    <w:lvl w:ilvl="5" w:tplc="10667868">
      <w:numFmt w:val="bullet"/>
      <w:lvlText w:val="•"/>
      <w:lvlJc w:val="left"/>
      <w:pPr>
        <w:ind w:left="2611" w:hanging="360"/>
      </w:pPr>
      <w:rPr>
        <w:rFonts w:hint="default"/>
        <w:lang w:val="en-US" w:eastAsia="en-US" w:bidi="ar-SA"/>
      </w:rPr>
    </w:lvl>
    <w:lvl w:ilvl="6" w:tplc="CD0867A8">
      <w:numFmt w:val="bullet"/>
      <w:lvlText w:val="•"/>
      <w:lvlJc w:val="left"/>
      <w:pPr>
        <w:ind w:left="2969" w:hanging="360"/>
      </w:pPr>
      <w:rPr>
        <w:rFonts w:hint="default"/>
        <w:lang w:val="en-US" w:eastAsia="en-US" w:bidi="ar-SA"/>
      </w:rPr>
    </w:lvl>
    <w:lvl w:ilvl="7" w:tplc="0C4E4B0E">
      <w:numFmt w:val="bullet"/>
      <w:lvlText w:val="•"/>
      <w:lvlJc w:val="left"/>
      <w:pPr>
        <w:ind w:left="3327" w:hanging="360"/>
      </w:pPr>
      <w:rPr>
        <w:rFonts w:hint="default"/>
        <w:lang w:val="en-US" w:eastAsia="en-US" w:bidi="ar-SA"/>
      </w:rPr>
    </w:lvl>
    <w:lvl w:ilvl="8" w:tplc="E084BD06">
      <w:numFmt w:val="bullet"/>
      <w:lvlText w:val="•"/>
      <w:lvlJc w:val="left"/>
      <w:pPr>
        <w:ind w:left="3685" w:hanging="360"/>
      </w:pPr>
      <w:rPr>
        <w:rFonts w:hint="default"/>
        <w:lang w:val="en-US" w:eastAsia="en-US" w:bidi="ar-SA"/>
      </w:rPr>
    </w:lvl>
  </w:abstractNum>
  <w:abstractNum w:abstractNumId="11" w15:restartNumberingAfterBreak="0">
    <w:nsid w:val="41324FD3"/>
    <w:multiLevelType w:val="hybridMultilevel"/>
    <w:tmpl w:val="3F7CECC2"/>
    <w:lvl w:ilvl="0" w:tplc="7F4A9E14">
      <w:start w:val="1"/>
      <w:numFmt w:val="decimal"/>
      <w:lvlText w:val="%1."/>
      <w:lvlJc w:val="left"/>
      <w:pPr>
        <w:ind w:left="827" w:hanging="360"/>
      </w:pPr>
      <w:rPr>
        <w:rFonts w:ascii="Times New Roman" w:eastAsia="Times New Roman" w:hAnsi="Times New Roman" w:cs="Times New Roman" w:hint="default"/>
        <w:w w:val="99"/>
        <w:sz w:val="26"/>
        <w:szCs w:val="26"/>
        <w:lang w:val="en-US" w:eastAsia="en-US" w:bidi="ar-SA"/>
      </w:rPr>
    </w:lvl>
    <w:lvl w:ilvl="1" w:tplc="044C2ADE">
      <w:numFmt w:val="bullet"/>
      <w:lvlText w:val="•"/>
      <w:lvlJc w:val="left"/>
      <w:pPr>
        <w:ind w:left="1178" w:hanging="360"/>
      </w:pPr>
      <w:rPr>
        <w:rFonts w:hint="default"/>
        <w:lang w:val="en-US" w:eastAsia="en-US" w:bidi="ar-SA"/>
      </w:rPr>
    </w:lvl>
    <w:lvl w:ilvl="2" w:tplc="CF126B20">
      <w:numFmt w:val="bullet"/>
      <w:lvlText w:val="•"/>
      <w:lvlJc w:val="left"/>
      <w:pPr>
        <w:ind w:left="1536" w:hanging="360"/>
      </w:pPr>
      <w:rPr>
        <w:rFonts w:hint="default"/>
        <w:lang w:val="en-US" w:eastAsia="en-US" w:bidi="ar-SA"/>
      </w:rPr>
    </w:lvl>
    <w:lvl w:ilvl="3" w:tplc="46CEB5F6">
      <w:numFmt w:val="bullet"/>
      <w:lvlText w:val="•"/>
      <w:lvlJc w:val="left"/>
      <w:pPr>
        <w:ind w:left="1894" w:hanging="360"/>
      </w:pPr>
      <w:rPr>
        <w:rFonts w:hint="default"/>
        <w:lang w:val="en-US" w:eastAsia="en-US" w:bidi="ar-SA"/>
      </w:rPr>
    </w:lvl>
    <w:lvl w:ilvl="4" w:tplc="3CD0870C">
      <w:numFmt w:val="bullet"/>
      <w:lvlText w:val="•"/>
      <w:lvlJc w:val="left"/>
      <w:pPr>
        <w:ind w:left="2252" w:hanging="360"/>
      </w:pPr>
      <w:rPr>
        <w:rFonts w:hint="default"/>
        <w:lang w:val="en-US" w:eastAsia="en-US" w:bidi="ar-SA"/>
      </w:rPr>
    </w:lvl>
    <w:lvl w:ilvl="5" w:tplc="43D470FC">
      <w:numFmt w:val="bullet"/>
      <w:lvlText w:val="•"/>
      <w:lvlJc w:val="left"/>
      <w:pPr>
        <w:ind w:left="2611" w:hanging="360"/>
      </w:pPr>
      <w:rPr>
        <w:rFonts w:hint="default"/>
        <w:lang w:val="en-US" w:eastAsia="en-US" w:bidi="ar-SA"/>
      </w:rPr>
    </w:lvl>
    <w:lvl w:ilvl="6" w:tplc="F3D4AE68">
      <w:numFmt w:val="bullet"/>
      <w:lvlText w:val="•"/>
      <w:lvlJc w:val="left"/>
      <w:pPr>
        <w:ind w:left="2969" w:hanging="360"/>
      </w:pPr>
      <w:rPr>
        <w:rFonts w:hint="default"/>
        <w:lang w:val="en-US" w:eastAsia="en-US" w:bidi="ar-SA"/>
      </w:rPr>
    </w:lvl>
    <w:lvl w:ilvl="7" w:tplc="4330F7F0">
      <w:numFmt w:val="bullet"/>
      <w:lvlText w:val="•"/>
      <w:lvlJc w:val="left"/>
      <w:pPr>
        <w:ind w:left="3327" w:hanging="360"/>
      </w:pPr>
      <w:rPr>
        <w:rFonts w:hint="default"/>
        <w:lang w:val="en-US" w:eastAsia="en-US" w:bidi="ar-SA"/>
      </w:rPr>
    </w:lvl>
    <w:lvl w:ilvl="8" w:tplc="46662568">
      <w:numFmt w:val="bullet"/>
      <w:lvlText w:val="•"/>
      <w:lvlJc w:val="left"/>
      <w:pPr>
        <w:ind w:left="3685" w:hanging="360"/>
      </w:pPr>
      <w:rPr>
        <w:rFonts w:hint="default"/>
        <w:lang w:val="en-US" w:eastAsia="en-US" w:bidi="ar-SA"/>
      </w:rPr>
    </w:lvl>
  </w:abstractNum>
  <w:abstractNum w:abstractNumId="12" w15:restartNumberingAfterBreak="0">
    <w:nsid w:val="4DC71E99"/>
    <w:multiLevelType w:val="hybridMultilevel"/>
    <w:tmpl w:val="74ECFF68"/>
    <w:numStyleLink w:val="ImportedStyle4"/>
  </w:abstractNum>
  <w:abstractNum w:abstractNumId="13" w15:restartNumberingAfterBreak="0">
    <w:nsid w:val="4E625320"/>
    <w:multiLevelType w:val="hybridMultilevel"/>
    <w:tmpl w:val="51DCEBA8"/>
    <w:lvl w:ilvl="0" w:tplc="2DE4C896">
      <w:start w:val="1"/>
      <w:numFmt w:val="decimal"/>
      <w:lvlText w:val="%1."/>
      <w:lvlJc w:val="left"/>
      <w:pPr>
        <w:ind w:left="827" w:hanging="360"/>
      </w:pPr>
      <w:rPr>
        <w:rFonts w:ascii="Times New Roman" w:eastAsia="Times New Roman" w:hAnsi="Times New Roman" w:cs="Times New Roman" w:hint="default"/>
        <w:w w:val="99"/>
        <w:sz w:val="26"/>
        <w:szCs w:val="26"/>
        <w:lang w:val="en-US" w:eastAsia="en-US" w:bidi="ar-SA"/>
      </w:rPr>
    </w:lvl>
    <w:lvl w:ilvl="1" w:tplc="B8E4840E">
      <w:numFmt w:val="bullet"/>
      <w:lvlText w:val="•"/>
      <w:lvlJc w:val="left"/>
      <w:pPr>
        <w:ind w:left="1178" w:hanging="360"/>
      </w:pPr>
      <w:rPr>
        <w:rFonts w:hint="default"/>
        <w:lang w:val="en-US" w:eastAsia="en-US" w:bidi="ar-SA"/>
      </w:rPr>
    </w:lvl>
    <w:lvl w:ilvl="2" w:tplc="B0DA2F44">
      <w:numFmt w:val="bullet"/>
      <w:lvlText w:val="•"/>
      <w:lvlJc w:val="left"/>
      <w:pPr>
        <w:ind w:left="1536" w:hanging="360"/>
      </w:pPr>
      <w:rPr>
        <w:rFonts w:hint="default"/>
        <w:lang w:val="en-US" w:eastAsia="en-US" w:bidi="ar-SA"/>
      </w:rPr>
    </w:lvl>
    <w:lvl w:ilvl="3" w:tplc="A61E6A20">
      <w:numFmt w:val="bullet"/>
      <w:lvlText w:val="•"/>
      <w:lvlJc w:val="left"/>
      <w:pPr>
        <w:ind w:left="1894" w:hanging="360"/>
      </w:pPr>
      <w:rPr>
        <w:rFonts w:hint="default"/>
        <w:lang w:val="en-US" w:eastAsia="en-US" w:bidi="ar-SA"/>
      </w:rPr>
    </w:lvl>
    <w:lvl w:ilvl="4" w:tplc="D6005D7E">
      <w:numFmt w:val="bullet"/>
      <w:lvlText w:val="•"/>
      <w:lvlJc w:val="left"/>
      <w:pPr>
        <w:ind w:left="2252" w:hanging="360"/>
      </w:pPr>
      <w:rPr>
        <w:rFonts w:hint="default"/>
        <w:lang w:val="en-US" w:eastAsia="en-US" w:bidi="ar-SA"/>
      </w:rPr>
    </w:lvl>
    <w:lvl w:ilvl="5" w:tplc="39E43736">
      <w:numFmt w:val="bullet"/>
      <w:lvlText w:val="•"/>
      <w:lvlJc w:val="left"/>
      <w:pPr>
        <w:ind w:left="2611" w:hanging="360"/>
      </w:pPr>
      <w:rPr>
        <w:rFonts w:hint="default"/>
        <w:lang w:val="en-US" w:eastAsia="en-US" w:bidi="ar-SA"/>
      </w:rPr>
    </w:lvl>
    <w:lvl w:ilvl="6" w:tplc="8BBAE0A4">
      <w:numFmt w:val="bullet"/>
      <w:lvlText w:val="•"/>
      <w:lvlJc w:val="left"/>
      <w:pPr>
        <w:ind w:left="2969" w:hanging="360"/>
      </w:pPr>
      <w:rPr>
        <w:rFonts w:hint="default"/>
        <w:lang w:val="en-US" w:eastAsia="en-US" w:bidi="ar-SA"/>
      </w:rPr>
    </w:lvl>
    <w:lvl w:ilvl="7" w:tplc="B32653EE">
      <w:numFmt w:val="bullet"/>
      <w:lvlText w:val="•"/>
      <w:lvlJc w:val="left"/>
      <w:pPr>
        <w:ind w:left="3327" w:hanging="360"/>
      </w:pPr>
      <w:rPr>
        <w:rFonts w:hint="default"/>
        <w:lang w:val="en-US" w:eastAsia="en-US" w:bidi="ar-SA"/>
      </w:rPr>
    </w:lvl>
    <w:lvl w:ilvl="8" w:tplc="65B078E6">
      <w:numFmt w:val="bullet"/>
      <w:lvlText w:val="•"/>
      <w:lvlJc w:val="left"/>
      <w:pPr>
        <w:ind w:left="3685" w:hanging="360"/>
      </w:pPr>
      <w:rPr>
        <w:rFonts w:hint="default"/>
        <w:lang w:val="en-US" w:eastAsia="en-US" w:bidi="ar-SA"/>
      </w:rPr>
    </w:lvl>
  </w:abstractNum>
  <w:abstractNum w:abstractNumId="14" w15:restartNumberingAfterBreak="0">
    <w:nsid w:val="55A13C86"/>
    <w:multiLevelType w:val="hybridMultilevel"/>
    <w:tmpl w:val="62FCD400"/>
    <w:lvl w:ilvl="0" w:tplc="DD06B3A6">
      <w:start w:val="8"/>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306FC"/>
    <w:multiLevelType w:val="hybridMultilevel"/>
    <w:tmpl w:val="49801BC2"/>
    <w:lvl w:ilvl="0" w:tplc="5374EF42">
      <w:numFmt w:val="bullet"/>
      <w:lvlText w:val=""/>
      <w:lvlJc w:val="left"/>
      <w:pPr>
        <w:ind w:left="825" w:hanging="360"/>
      </w:pPr>
      <w:rPr>
        <w:rFonts w:ascii="Symbol" w:eastAsia="Symbol" w:hAnsi="Symbol" w:cs="Symbol" w:hint="default"/>
        <w:w w:val="99"/>
        <w:sz w:val="26"/>
        <w:szCs w:val="26"/>
        <w:lang w:val="en-US" w:eastAsia="en-US" w:bidi="ar-SA"/>
      </w:rPr>
    </w:lvl>
    <w:lvl w:ilvl="1" w:tplc="56E8996C">
      <w:numFmt w:val="bullet"/>
      <w:lvlText w:val="•"/>
      <w:lvlJc w:val="left"/>
      <w:pPr>
        <w:ind w:left="962" w:hanging="360"/>
      </w:pPr>
      <w:rPr>
        <w:rFonts w:hint="default"/>
        <w:lang w:val="en-US" w:eastAsia="en-US" w:bidi="ar-SA"/>
      </w:rPr>
    </w:lvl>
    <w:lvl w:ilvl="2" w:tplc="31CCAA7C">
      <w:numFmt w:val="bullet"/>
      <w:lvlText w:val="•"/>
      <w:lvlJc w:val="left"/>
      <w:pPr>
        <w:ind w:left="1104" w:hanging="360"/>
      </w:pPr>
      <w:rPr>
        <w:rFonts w:hint="default"/>
        <w:lang w:val="en-US" w:eastAsia="en-US" w:bidi="ar-SA"/>
      </w:rPr>
    </w:lvl>
    <w:lvl w:ilvl="3" w:tplc="F9F6FDD2">
      <w:numFmt w:val="bullet"/>
      <w:lvlText w:val="•"/>
      <w:lvlJc w:val="left"/>
      <w:pPr>
        <w:ind w:left="1246" w:hanging="360"/>
      </w:pPr>
      <w:rPr>
        <w:rFonts w:hint="default"/>
        <w:lang w:val="en-US" w:eastAsia="en-US" w:bidi="ar-SA"/>
      </w:rPr>
    </w:lvl>
    <w:lvl w:ilvl="4" w:tplc="F24E3B40">
      <w:numFmt w:val="bullet"/>
      <w:lvlText w:val="•"/>
      <w:lvlJc w:val="left"/>
      <w:pPr>
        <w:ind w:left="1388" w:hanging="360"/>
      </w:pPr>
      <w:rPr>
        <w:rFonts w:hint="default"/>
        <w:lang w:val="en-US" w:eastAsia="en-US" w:bidi="ar-SA"/>
      </w:rPr>
    </w:lvl>
    <w:lvl w:ilvl="5" w:tplc="5394ED42">
      <w:numFmt w:val="bullet"/>
      <w:lvlText w:val="•"/>
      <w:lvlJc w:val="left"/>
      <w:pPr>
        <w:ind w:left="1530" w:hanging="360"/>
      </w:pPr>
      <w:rPr>
        <w:rFonts w:hint="default"/>
        <w:lang w:val="en-US" w:eastAsia="en-US" w:bidi="ar-SA"/>
      </w:rPr>
    </w:lvl>
    <w:lvl w:ilvl="6" w:tplc="A754BF8C">
      <w:numFmt w:val="bullet"/>
      <w:lvlText w:val="•"/>
      <w:lvlJc w:val="left"/>
      <w:pPr>
        <w:ind w:left="1672" w:hanging="360"/>
      </w:pPr>
      <w:rPr>
        <w:rFonts w:hint="default"/>
        <w:lang w:val="en-US" w:eastAsia="en-US" w:bidi="ar-SA"/>
      </w:rPr>
    </w:lvl>
    <w:lvl w:ilvl="7" w:tplc="02060800">
      <w:numFmt w:val="bullet"/>
      <w:lvlText w:val="•"/>
      <w:lvlJc w:val="left"/>
      <w:pPr>
        <w:ind w:left="1814" w:hanging="360"/>
      </w:pPr>
      <w:rPr>
        <w:rFonts w:hint="default"/>
        <w:lang w:val="en-US" w:eastAsia="en-US" w:bidi="ar-SA"/>
      </w:rPr>
    </w:lvl>
    <w:lvl w:ilvl="8" w:tplc="21BC9C88">
      <w:numFmt w:val="bullet"/>
      <w:lvlText w:val="•"/>
      <w:lvlJc w:val="left"/>
      <w:pPr>
        <w:ind w:left="1956" w:hanging="360"/>
      </w:pPr>
      <w:rPr>
        <w:rFonts w:hint="default"/>
        <w:lang w:val="en-US" w:eastAsia="en-US" w:bidi="ar-SA"/>
      </w:rPr>
    </w:lvl>
  </w:abstractNum>
  <w:abstractNum w:abstractNumId="16" w15:restartNumberingAfterBreak="0">
    <w:nsid w:val="5CB3070F"/>
    <w:multiLevelType w:val="hybridMultilevel"/>
    <w:tmpl w:val="D02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24C23"/>
    <w:multiLevelType w:val="hybridMultilevel"/>
    <w:tmpl w:val="42E0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B6E35"/>
    <w:multiLevelType w:val="hybridMultilevel"/>
    <w:tmpl w:val="789EB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036D08"/>
    <w:multiLevelType w:val="hybridMultilevel"/>
    <w:tmpl w:val="9786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85370"/>
    <w:multiLevelType w:val="hybridMultilevel"/>
    <w:tmpl w:val="4B86CB32"/>
    <w:lvl w:ilvl="0" w:tplc="F61C3C14">
      <w:numFmt w:val="bullet"/>
      <w:lvlText w:val=""/>
      <w:lvlJc w:val="left"/>
      <w:pPr>
        <w:ind w:left="825" w:hanging="360"/>
      </w:pPr>
      <w:rPr>
        <w:rFonts w:ascii="Symbol" w:eastAsia="Symbol" w:hAnsi="Symbol" w:cs="Symbol" w:hint="default"/>
        <w:w w:val="99"/>
        <w:sz w:val="26"/>
        <w:szCs w:val="26"/>
        <w:lang w:val="en-US" w:eastAsia="en-US" w:bidi="ar-SA"/>
      </w:rPr>
    </w:lvl>
    <w:lvl w:ilvl="1" w:tplc="3A621810">
      <w:numFmt w:val="bullet"/>
      <w:lvlText w:val="•"/>
      <w:lvlJc w:val="left"/>
      <w:pPr>
        <w:ind w:left="962" w:hanging="360"/>
      </w:pPr>
      <w:rPr>
        <w:rFonts w:hint="default"/>
        <w:lang w:val="en-US" w:eastAsia="en-US" w:bidi="ar-SA"/>
      </w:rPr>
    </w:lvl>
    <w:lvl w:ilvl="2" w:tplc="A614C208">
      <w:numFmt w:val="bullet"/>
      <w:lvlText w:val="•"/>
      <w:lvlJc w:val="left"/>
      <w:pPr>
        <w:ind w:left="1104" w:hanging="360"/>
      </w:pPr>
      <w:rPr>
        <w:rFonts w:hint="default"/>
        <w:lang w:val="en-US" w:eastAsia="en-US" w:bidi="ar-SA"/>
      </w:rPr>
    </w:lvl>
    <w:lvl w:ilvl="3" w:tplc="3C084A3E">
      <w:numFmt w:val="bullet"/>
      <w:lvlText w:val="•"/>
      <w:lvlJc w:val="left"/>
      <w:pPr>
        <w:ind w:left="1246" w:hanging="360"/>
      </w:pPr>
      <w:rPr>
        <w:rFonts w:hint="default"/>
        <w:lang w:val="en-US" w:eastAsia="en-US" w:bidi="ar-SA"/>
      </w:rPr>
    </w:lvl>
    <w:lvl w:ilvl="4" w:tplc="82BAB05C">
      <w:numFmt w:val="bullet"/>
      <w:lvlText w:val="•"/>
      <w:lvlJc w:val="left"/>
      <w:pPr>
        <w:ind w:left="1388" w:hanging="360"/>
      </w:pPr>
      <w:rPr>
        <w:rFonts w:hint="default"/>
        <w:lang w:val="en-US" w:eastAsia="en-US" w:bidi="ar-SA"/>
      </w:rPr>
    </w:lvl>
    <w:lvl w:ilvl="5" w:tplc="41D6424A">
      <w:numFmt w:val="bullet"/>
      <w:lvlText w:val="•"/>
      <w:lvlJc w:val="left"/>
      <w:pPr>
        <w:ind w:left="1530" w:hanging="360"/>
      </w:pPr>
      <w:rPr>
        <w:rFonts w:hint="default"/>
        <w:lang w:val="en-US" w:eastAsia="en-US" w:bidi="ar-SA"/>
      </w:rPr>
    </w:lvl>
    <w:lvl w:ilvl="6" w:tplc="8DDE27D8">
      <w:numFmt w:val="bullet"/>
      <w:lvlText w:val="•"/>
      <w:lvlJc w:val="left"/>
      <w:pPr>
        <w:ind w:left="1672" w:hanging="360"/>
      </w:pPr>
      <w:rPr>
        <w:rFonts w:hint="default"/>
        <w:lang w:val="en-US" w:eastAsia="en-US" w:bidi="ar-SA"/>
      </w:rPr>
    </w:lvl>
    <w:lvl w:ilvl="7" w:tplc="D6400CCA">
      <w:numFmt w:val="bullet"/>
      <w:lvlText w:val="•"/>
      <w:lvlJc w:val="left"/>
      <w:pPr>
        <w:ind w:left="1814" w:hanging="360"/>
      </w:pPr>
      <w:rPr>
        <w:rFonts w:hint="default"/>
        <w:lang w:val="en-US" w:eastAsia="en-US" w:bidi="ar-SA"/>
      </w:rPr>
    </w:lvl>
    <w:lvl w:ilvl="8" w:tplc="E1F653D4">
      <w:numFmt w:val="bullet"/>
      <w:lvlText w:val="•"/>
      <w:lvlJc w:val="left"/>
      <w:pPr>
        <w:ind w:left="1956" w:hanging="360"/>
      </w:pPr>
      <w:rPr>
        <w:rFonts w:hint="default"/>
        <w:lang w:val="en-US" w:eastAsia="en-US" w:bidi="ar-SA"/>
      </w:rPr>
    </w:lvl>
  </w:abstractNum>
  <w:abstractNum w:abstractNumId="21" w15:restartNumberingAfterBreak="0">
    <w:nsid w:val="6FF26BD4"/>
    <w:multiLevelType w:val="hybridMultilevel"/>
    <w:tmpl w:val="817AB378"/>
    <w:lvl w:ilvl="0" w:tplc="7460F0FE">
      <w:start w:val="1"/>
      <w:numFmt w:val="upp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7193FF6"/>
    <w:multiLevelType w:val="hybridMultilevel"/>
    <w:tmpl w:val="10946FD4"/>
    <w:lvl w:ilvl="0" w:tplc="AE72F8F0">
      <w:start w:val="1"/>
      <w:numFmt w:val="decimal"/>
      <w:lvlText w:val="%1."/>
      <w:lvlJc w:val="left"/>
      <w:pPr>
        <w:ind w:left="827" w:hanging="360"/>
      </w:pPr>
      <w:rPr>
        <w:rFonts w:ascii="Times New Roman" w:eastAsia="Times New Roman" w:hAnsi="Times New Roman" w:cs="Times New Roman" w:hint="default"/>
        <w:w w:val="99"/>
        <w:sz w:val="26"/>
        <w:szCs w:val="26"/>
        <w:lang w:val="en-US" w:eastAsia="en-US" w:bidi="ar-SA"/>
      </w:rPr>
    </w:lvl>
    <w:lvl w:ilvl="1" w:tplc="C42EA0D0">
      <w:numFmt w:val="bullet"/>
      <w:lvlText w:val="•"/>
      <w:lvlJc w:val="left"/>
      <w:pPr>
        <w:ind w:left="1178" w:hanging="360"/>
      </w:pPr>
      <w:rPr>
        <w:rFonts w:hint="default"/>
        <w:lang w:val="en-US" w:eastAsia="en-US" w:bidi="ar-SA"/>
      </w:rPr>
    </w:lvl>
    <w:lvl w:ilvl="2" w:tplc="DA14B9FE">
      <w:numFmt w:val="bullet"/>
      <w:lvlText w:val="•"/>
      <w:lvlJc w:val="left"/>
      <w:pPr>
        <w:ind w:left="1536" w:hanging="360"/>
      </w:pPr>
      <w:rPr>
        <w:rFonts w:hint="default"/>
        <w:lang w:val="en-US" w:eastAsia="en-US" w:bidi="ar-SA"/>
      </w:rPr>
    </w:lvl>
    <w:lvl w:ilvl="3" w:tplc="B7FCDDFC">
      <w:numFmt w:val="bullet"/>
      <w:lvlText w:val="•"/>
      <w:lvlJc w:val="left"/>
      <w:pPr>
        <w:ind w:left="1894" w:hanging="360"/>
      </w:pPr>
      <w:rPr>
        <w:rFonts w:hint="default"/>
        <w:lang w:val="en-US" w:eastAsia="en-US" w:bidi="ar-SA"/>
      </w:rPr>
    </w:lvl>
    <w:lvl w:ilvl="4" w:tplc="C6B6D750">
      <w:numFmt w:val="bullet"/>
      <w:lvlText w:val="•"/>
      <w:lvlJc w:val="left"/>
      <w:pPr>
        <w:ind w:left="2252" w:hanging="360"/>
      </w:pPr>
      <w:rPr>
        <w:rFonts w:hint="default"/>
        <w:lang w:val="en-US" w:eastAsia="en-US" w:bidi="ar-SA"/>
      </w:rPr>
    </w:lvl>
    <w:lvl w:ilvl="5" w:tplc="BC2ECD8E">
      <w:numFmt w:val="bullet"/>
      <w:lvlText w:val="•"/>
      <w:lvlJc w:val="left"/>
      <w:pPr>
        <w:ind w:left="2611" w:hanging="360"/>
      </w:pPr>
      <w:rPr>
        <w:rFonts w:hint="default"/>
        <w:lang w:val="en-US" w:eastAsia="en-US" w:bidi="ar-SA"/>
      </w:rPr>
    </w:lvl>
    <w:lvl w:ilvl="6" w:tplc="66C63ED0">
      <w:numFmt w:val="bullet"/>
      <w:lvlText w:val="•"/>
      <w:lvlJc w:val="left"/>
      <w:pPr>
        <w:ind w:left="2969" w:hanging="360"/>
      </w:pPr>
      <w:rPr>
        <w:rFonts w:hint="default"/>
        <w:lang w:val="en-US" w:eastAsia="en-US" w:bidi="ar-SA"/>
      </w:rPr>
    </w:lvl>
    <w:lvl w:ilvl="7" w:tplc="3CE0E0E4">
      <w:numFmt w:val="bullet"/>
      <w:lvlText w:val="•"/>
      <w:lvlJc w:val="left"/>
      <w:pPr>
        <w:ind w:left="3327" w:hanging="360"/>
      </w:pPr>
      <w:rPr>
        <w:rFonts w:hint="default"/>
        <w:lang w:val="en-US" w:eastAsia="en-US" w:bidi="ar-SA"/>
      </w:rPr>
    </w:lvl>
    <w:lvl w:ilvl="8" w:tplc="25D8287C">
      <w:numFmt w:val="bullet"/>
      <w:lvlText w:val="•"/>
      <w:lvlJc w:val="left"/>
      <w:pPr>
        <w:ind w:left="3685" w:hanging="360"/>
      </w:pPr>
      <w:rPr>
        <w:rFonts w:hint="default"/>
        <w:lang w:val="en-US" w:eastAsia="en-US" w:bidi="ar-SA"/>
      </w:rPr>
    </w:lvl>
  </w:abstractNum>
  <w:abstractNum w:abstractNumId="23" w15:restartNumberingAfterBreak="0">
    <w:nsid w:val="7B1B098E"/>
    <w:multiLevelType w:val="hybridMultilevel"/>
    <w:tmpl w:val="55143F6E"/>
    <w:lvl w:ilvl="0" w:tplc="AA200B46">
      <w:start w:val="1"/>
      <w:numFmt w:val="decimal"/>
      <w:lvlText w:val="%1."/>
      <w:lvlJc w:val="left"/>
      <w:pPr>
        <w:ind w:left="827" w:hanging="360"/>
      </w:pPr>
      <w:rPr>
        <w:rFonts w:ascii="Times New Roman" w:eastAsia="Times New Roman" w:hAnsi="Times New Roman" w:cs="Times New Roman" w:hint="default"/>
        <w:w w:val="99"/>
        <w:sz w:val="26"/>
        <w:szCs w:val="26"/>
        <w:lang w:val="en-US" w:eastAsia="en-US" w:bidi="ar-SA"/>
      </w:rPr>
    </w:lvl>
    <w:lvl w:ilvl="1" w:tplc="D69495D8">
      <w:numFmt w:val="bullet"/>
      <w:lvlText w:val="•"/>
      <w:lvlJc w:val="left"/>
      <w:pPr>
        <w:ind w:left="1178" w:hanging="360"/>
      </w:pPr>
      <w:rPr>
        <w:rFonts w:hint="default"/>
        <w:lang w:val="en-US" w:eastAsia="en-US" w:bidi="ar-SA"/>
      </w:rPr>
    </w:lvl>
    <w:lvl w:ilvl="2" w:tplc="EFFC1B32">
      <w:numFmt w:val="bullet"/>
      <w:lvlText w:val="•"/>
      <w:lvlJc w:val="left"/>
      <w:pPr>
        <w:ind w:left="1536" w:hanging="360"/>
      </w:pPr>
      <w:rPr>
        <w:rFonts w:hint="default"/>
        <w:lang w:val="en-US" w:eastAsia="en-US" w:bidi="ar-SA"/>
      </w:rPr>
    </w:lvl>
    <w:lvl w:ilvl="3" w:tplc="AFACE2A0">
      <w:numFmt w:val="bullet"/>
      <w:lvlText w:val="•"/>
      <w:lvlJc w:val="left"/>
      <w:pPr>
        <w:ind w:left="1894" w:hanging="360"/>
      </w:pPr>
      <w:rPr>
        <w:rFonts w:hint="default"/>
        <w:lang w:val="en-US" w:eastAsia="en-US" w:bidi="ar-SA"/>
      </w:rPr>
    </w:lvl>
    <w:lvl w:ilvl="4" w:tplc="CBAC194E">
      <w:numFmt w:val="bullet"/>
      <w:lvlText w:val="•"/>
      <w:lvlJc w:val="left"/>
      <w:pPr>
        <w:ind w:left="2252" w:hanging="360"/>
      </w:pPr>
      <w:rPr>
        <w:rFonts w:hint="default"/>
        <w:lang w:val="en-US" w:eastAsia="en-US" w:bidi="ar-SA"/>
      </w:rPr>
    </w:lvl>
    <w:lvl w:ilvl="5" w:tplc="3416B68A">
      <w:numFmt w:val="bullet"/>
      <w:lvlText w:val="•"/>
      <w:lvlJc w:val="left"/>
      <w:pPr>
        <w:ind w:left="2611" w:hanging="360"/>
      </w:pPr>
      <w:rPr>
        <w:rFonts w:hint="default"/>
        <w:lang w:val="en-US" w:eastAsia="en-US" w:bidi="ar-SA"/>
      </w:rPr>
    </w:lvl>
    <w:lvl w:ilvl="6" w:tplc="4DE24D70">
      <w:numFmt w:val="bullet"/>
      <w:lvlText w:val="•"/>
      <w:lvlJc w:val="left"/>
      <w:pPr>
        <w:ind w:left="2969" w:hanging="360"/>
      </w:pPr>
      <w:rPr>
        <w:rFonts w:hint="default"/>
        <w:lang w:val="en-US" w:eastAsia="en-US" w:bidi="ar-SA"/>
      </w:rPr>
    </w:lvl>
    <w:lvl w:ilvl="7" w:tplc="1CA0A152">
      <w:numFmt w:val="bullet"/>
      <w:lvlText w:val="•"/>
      <w:lvlJc w:val="left"/>
      <w:pPr>
        <w:ind w:left="3327" w:hanging="360"/>
      </w:pPr>
      <w:rPr>
        <w:rFonts w:hint="default"/>
        <w:lang w:val="en-US" w:eastAsia="en-US" w:bidi="ar-SA"/>
      </w:rPr>
    </w:lvl>
    <w:lvl w:ilvl="8" w:tplc="3F4C9CA6">
      <w:numFmt w:val="bullet"/>
      <w:lvlText w:val="•"/>
      <w:lvlJc w:val="left"/>
      <w:pPr>
        <w:ind w:left="3685" w:hanging="360"/>
      </w:pPr>
      <w:rPr>
        <w:rFonts w:hint="default"/>
        <w:lang w:val="en-US" w:eastAsia="en-US" w:bidi="ar-SA"/>
      </w:rPr>
    </w:lvl>
  </w:abstractNum>
  <w:num w:numId="1">
    <w:abstractNumId w:val="19"/>
  </w:num>
  <w:num w:numId="2">
    <w:abstractNumId w:val="5"/>
  </w:num>
  <w:num w:numId="3">
    <w:abstractNumId w:val="18"/>
  </w:num>
  <w:num w:numId="4">
    <w:abstractNumId w:val="0"/>
  </w:num>
  <w:num w:numId="5">
    <w:abstractNumId w:val="13"/>
  </w:num>
  <w:num w:numId="6">
    <w:abstractNumId w:val="15"/>
  </w:num>
  <w:num w:numId="7">
    <w:abstractNumId w:val="11"/>
  </w:num>
  <w:num w:numId="8">
    <w:abstractNumId w:val="7"/>
  </w:num>
  <w:num w:numId="9">
    <w:abstractNumId w:val="23"/>
  </w:num>
  <w:num w:numId="10">
    <w:abstractNumId w:val="3"/>
  </w:num>
  <w:num w:numId="11">
    <w:abstractNumId w:val="2"/>
  </w:num>
  <w:num w:numId="12">
    <w:abstractNumId w:val="20"/>
  </w:num>
  <w:num w:numId="13">
    <w:abstractNumId w:val="6"/>
  </w:num>
  <w:num w:numId="14">
    <w:abstractNumId w:val="10"/>
  </w:num>
  <w:num w:numId="15">
    <w:abstractNumId w:val="1"/>
  </w:num>
  <w:num w:numId="16">
    <w:abstractNumId w:val="22"/>
  </w:num>
  <w:num w:numId="17">
    <w:abstractNumId w:val="9"/>
  </w:num>
  <w:num w:numId="18">
    <w:abstractNumId w:val="17"/>
  </w:num>
  <w:num w:numId="19">
    <w:abstractNumId w:val="16"/>
  </w:num>
  <w:num w:numId="20">
    <w:abstractNumId w:val="21"/>
  </w:num>
  <w:num w:numId="21">
    <w:abstractNumId w:val="4"/>
  </w:num>
  <w:num w:numId="22">
    <w:abstractNumId w:val="8"/>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AC"/>
    <w:rsid w:val="00021615"/>
    <w:rsid w:val="0004160D"/>
    <w:rsid w:val="0005403B"/>
    <w:rsid w:val="00077DCB"/>
    <w:rsid w:val="000B0B9F"/>
    <w:rsid w:val="000B2656"/>
    <w:rsid w:val="000C1C9A"/>
    <w:rsid w:val="000C227B"/>
    <w:rsid w:val="000C7DAC"/>
    <w:rsid w:val="000F5E74"/>
    <w:rsid w:val="00123752"/>
    <w:rsid w:val="00127D76"/>
    <w:rsid w:val="00137D76"/>
    <w:rsid w:val="0019210E"/>
    <w:rsid w:val="001A2E8B"/>
    <w:rsid w:val="001D428A"/>
    <w:rsid w:val="001E52B5"/>
    <w:rsid w:val="001F00AC"/>
    <w:rsid w:val="002279B9"/>
    <w:rsid w:val="00275D68"/>
    <w:rsid w:val="002B326B"/>
    <w:rsid w:val="002B6342"/>
    <w:rsid w:val="002C35F6"/>
    <w:rsid w:val="002D2466"/>
    <w:rsid w:val="002D6E4F"/>
    <w:rsid w:val="002E1BF3"/>
    <w:rsid w:val="002F0F90"/>
    <w:rsid w:val="002F409B"/>
    <w:rsid w:val="00311333"/>
    <w:rsid w:val="0031676D"/>
    <w:rsid w:val="00323D51"/>
    <w:rsid w:val="00394D1E"/>
    <w:rsid w:val="003C2B68"/>
    <w:rsid w:val="003D0BCD"/>
    <w:rsid w:val="003E38A5"/>
    <w:rsid w:val="003F1C2E"/>
    <w:rsid w:val="00475397"/>
    <w:rsid w:val="004E193B"/>
    <w:rsid w:val="004E27A8"/>
    <w:rsid w:val="00504713"/>
    <w:rsid w:val="005132DD"/>
    <w:rsid w:val="00542086"/>
    <w:rsid w:val="0055421C"/>
    <w:rsid w:val="00561EAB"/>
    <w:rsid w:val="00595064"/>
    <w:rsid w:val="005A7066"/>
    <w:rsid w:val="005C7C48"/>
    <w:rsid w:val="005E29C4"/>
    <w:rsid w:val="005F234C"/>
    <w:rsid w:val="00624EAA"/>
    <w:rsid w:val="006311B6"/>
    <w:rsid w:val="006711D1"/>
    <w:rsid w:val="006833A2"/>
    <w:rsid w:val="006A16AE"/>
    <w:rsid w:val="006B1B47"/>
    <w:rsid w:val="006C2907"/>
    <w:rsid w:val="006E18F0"/>
    <w:rsid w:val="00717BA7"/>
    <w:rsid w:val="00744F4B"/>
    <w:rsid w:val="00782A41"/>
    <w:rsid w:val="007F237F"/>
    <w:rsid w:val="00807374"/>
    <w:rsid w:val="0084210C"/>
    <w:rsid w:val="00871BC9"/>
    <w:rsid w:val="00883B3A"/>
    <w:rsid w:val="008C0C6C"/>
    <w:rsid w:val="008C62E1"/>
    <w:rsid w:val="00932186"/>
    <w:rsid w:val="00940772"/>
    <w:rsid w:val="00951E5D"/>
    <w:rsid w:val="00957EB0"/>
    <w:rsid w:val="00974EBA"/>
    <w:rsid w:val="0098214C"/>
    <w:rsid w:val="00A02D4E"/>
    <w:rsid w:val="00A040DF"/>
    <w:rsid w:val="00A2134C"/>
    <w:rsid w:val="00A5505D"/>
    <w:rsid w:val="00A8235E"/>
    <w:rsid w:val="00AD068C"/>
    <w:rsid w:val="00AF6868"/>
    <w:rsid w:val="00B14CD7"/>
    <w:rsid w:val="00B27D35"/>
    <w:rsid w:val="00B34C4B"/>
    <w:rsid w:val="00B409F3"/>
    <w:rsid w:val="00B704C4"/>
    <w:rsid w:val="00BD47E5"/>
    <w:rsid w:val="00BF5EA9"/>
    <w:rsid w:val="00C208FD"/>
    <w:rsid w:val="00C21682"/>
    <w:rsid w:val="00C262AE"/>
    <w:rsid w:val="00C41AD6"/>
    <w:rsid w:val="00CF7292"/>
    <w:rsid w:val="00D24BAD"/>
    <w:rsid w:val="00D85556"/>
    <w:rsid w:val="00DB074C"/>
    <w:rsid w:val="00DB082B"/>
    <w:rsid w:val="00DB2600"/>
    <w:rsid w:val="00DB5100"/>
    <w:rsid w:val="00E24ED8"/>
    <w:rsid w:val="00E32A6A"/>
    <w:rsid w:val="00ED306E"/>
    <w:rsid w:val="00EF2370"/>
    <w:rsid w:val="00F26523"/>
    <w:rsid w:val="00F51406"/>
    <w:rsid w:val="00F6186E"/>
    <w:rsid w:val="00F91506"/>
    <w:rsid w:val="00FA3A76"/>
    <w:rsid w:val="00FB1D75"/>
    <w:rsid w:val="00FB29E4"/>
    <w:rsid w:val="00FB6315"/>
    <w:rsid w:val="00FC25A6"/>
    <w:rsid w:val="00FD63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70265"/>
  <w15:docId w15:val="{7980B0FA-DA40-4D20-8E43-11678BE5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00AC"/>
    <w:pPr>
      <w:widowControl w:val="0"/>
      <w:spacing w:after="120"/>
    </w:pPr>
    <w:rPr>
      <w:color w:val="000000"/>
    </w:rPr>
  </w:style>
  <w:style w:type="character" w:customStyle="1" w:styleId="BodyTextChar">
    <w:name w:val="Body Text Char"/>
    <w:basedOn w:val="DefaultParagraphFont"/>
    <w:link w:val="BodyText"/>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ListParagraph">
    <w:name w:val="List Paragraph"/>
    <w:basedOn w:val="Normal"/>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1F00AC"/>
    <w:rPr>
      <w:i/>
      <w:iCs/>
    </w:rPr>
  </w:style>
  <w:style w:type="table" w:styleId="TableGrid">
    <w:name w:val="Table Grid"/>
    <w:basedOn w:val="TableNormal"/>
    <w:uiPriority w:val="39"/>
    <w:rsid w:val="0054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868"/>
    <w:pPr>
      <w:tabs>
        <w:tab w:val="center" w:pos="4153"/>
        <w:tab w:val="right" w:pos="8306"/>
      </w:tabs>
    </w:pPr>
  </w:style>
  <w:style w:type="character" w:customStyle="1" w:styleId="HeaderChar">
    <w:name w:val="Header Char"/>
    <w:basedOn w:val="DefaultParagraphFont"/>
    <w:link w:val="Header"/>
    <w:uiPriority w:val="99"/>
    <w:rsid w:val="00AF686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6868"/>
    <w:pPr>
      <w:tabs>
        <w:tab w:val="center" w:pos="4153"/>
        <w:tab w:val="right" w:pos="8306"/>
      </w:tabs>
    </w:pPr>
  </w:style>
  <w:style w:type="character" w:customStyle="1" w:styleId="FooterChar">
    <w:name w:val="Footer Char"/>
    <w:basedOn w:val="DefaultParagraphFont"/>
    <w:link w:val="Footer"/>
    <w:uiPriority w:val="99"/>
    <w:rsid w:val="00AF686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A1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6AE"/>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123752"/>
    <w:rPr>
      <w:color w:val="605E5C"/>
      <w:shd w:val="clear" w:color="auto" w:fill="E1DFDD"/>
    </w:rPr>
  </w:style>
  <w:style w:type="paragraph" w:customStyle="1" w:styleId="TableParagraph">
    <w:name w:val="Table Paragraph"/>
    <w:basedOn w:val="Normal"/>
    <w:uiPriority w:val="1"/>
    <w:qFormat/>
    <w:rsid w:val="008C0C6C"/>
    <w:pPr>
      <w:widowControl w:val="0"/>
      <w:autoSpaceDE w:val="0"/>
      <w:autoSpaceDN w:val="0"/>
      <w:ind w:left="827"/>
      <w:jc w:val="left"/>
    </w:pPr>
    <w:rPr>
      <w:sz w:val="22"/>
      <w:szCs w:val="22"/>
    </w:rPr>
  </w:style>
  <w:style w:type="paragraph" w:customStyle="1" w:styleId="Body">
    <w:name w:val="Body"/>
    <w:rsid w:val="00F514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4">
    <w:name w:val="Imported Style 4"/>
    <w:rsid w:val="00F51406"/>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109392">
      <w:bodyDiv w:val="1"/>
      <w:marLeft w:val="0"/>
      <w:marRight w:val="0"/>
      <w:marTop w:val="0"/>
      <w:marBottom w:val="0"/>
      <w:divBdr>
        <w:top w:val="none" w:sz="0" w:space="0" w:color="auto"/>
        <w:left w:val="none" w:sz="0" w:space="0" w:color="auto"/>
        <w:bottom w:val="none" w:sz="0" w:space="0" w:color="auto"/>
        <w:right w:val="none" w:sz="0" w:space="0" w:color="auto"/>
      </w:divBdr>
      <w:divsChild>
        <w:div w:id="1100026389">
          <w:marLeft w:val="0"/>
          <w:marRight w:val="0"/>
          <w:marTop w:val="180"/>
          <w:marBottom w:val="270"/>
          <w:divBdr>
            <w:top w:val="single" w:sz="6" w:space="0" w:color="E3E3E3"/>
            <w:left w:val="single" w:sz="6" w:space="0" w:color="E3E3E3"/>
            <w:bottom w:val="single" w:sz="6" w:space="0" w:color="E3E3E3"/>
            <w:right w:val="single" w:sz="6" w:space="0" w:color="E3E3E3"/>
          </w:divBdr>
          <w:divsChild>
            <w:div w:id="1262955388">
              <w:marLeft w:val="0"/>
              <w:marRight w:val="0"/>
              <w:marTop w:val="0"/>
              <w:marBottom w:val="0"/>
              <w:divBdr>
                <w:top w:val="none" w:sz="0" w:space="0" w:color="auto"/>
                <w:left w:val="none" w:sz="0" w:space="0" w:color="auto"/>
                <w:bottom w:val="none" w:sz="0" w:space="0" w:color="auto"/>
                <w:right w:val="none" w:sz="0" w:space="0" w:color="auto"/>
              </w:divBdr>
              <w:divsChild>
                <w:div w:id="681317898">
                  <w:marLeft w:val="0"/>
                  <w:marRight w:val="0"/>
                  <w:marTop w:val="0"/>
                  <w:marBottom w:val="0"/>
                  <w:divBdr>
                    <w:top w:val="none" w:sz="0" w:space="0" w:color="auto"/>
                    <w:left w:val="none" w:sz="0" w:space="0" w:color="auto"/>
                    <w:bottom w:val="none" w:sz="0" w:space="0" w:color="auto"/>
                    <w:right w:val="none" w:sz="0" w:space="0" w:color="auto"/>
                  </w:divBdr>
                </w:div>
                <w:div w:id="3671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ps/" TargetMode="External"/><Relationship Id="rId13" Type="http://schemas.openxmlformats.org/officeDocument/2006/relationships/hyperlink" Target="http://www.thisismoney.co.uk/money/index.html" TargetMode="External"/><Relationship Id="rId18" Type="http://schemas.openxmlformats.org/officeDocument/2006/relationships/hyperlink" Target="http://www.marketwatch.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pma.ps/" TargetMode="External"/><Relationship Id="rId12" Type="http://schemas.openxmlformats.org/officeDocument/2006/relationships/hyperlink" Target="https://money.cnn.com/" TargetMode="External"/><Relationship Id="rId17" Type="http://schemas.openxmlformats.org/officeDocument/2006/relationships/hyperlink" Target="http://www.economist.com" TargetMode="External"/><Relationship Id="rId2" Type="http://schemas.openxmlformats.org/officeDocument/2006/relationships/styles" Target="styles.xml"/><Relationship Id="rId16" Type="http://schemas.openxmlformats.org/officeDocument/2006/relationships/hyperlink" Target="https://moneymorning.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lestineeconomy.ps/ar" TargetMode="External"/><Relationship Id="rId5" Type="http://schemas.openxmlformats.org/officeDocument/2006/relationships/footnotes" Target="footnotes.xml"/><Relationship Id="rId15" Type="http://schemas.openxmlformats.org/officeDocument/2006/relationships/hyperlink" Target="https://www.ft.com/" TargetMode="External"/><Relationship Id="rId23" Type="http://schemas.openxmlformats.org/officeDocument/2006/relationships/theme" Target="theme/theme1.xml"/><Relationship Id="rId10" Type="http://schemas.openxmlformats.org/officeDocument/2006/relationships/hyperlink" Target="http://www.worldbank.org/en/country/westbankandgaza" TargetMode="External"/><Relationship Id="rId19" Type="http://schemas.openxmlformats.org/officeDocument/2006/relationships/hyperlink" Target="http://www.investopedia.com" TargetMode="External"/><Relationship Id="rId4" Type="http://schemas.openxmlformats.org/officeDocument/2006/relationships/webSettings" Target="webSettings.xml"/><Relationship Id="rId9" Type="http://schemas.openxmlformats.org/officeDocument/2006/relationships/hyperlink" Target="https://www.portlandtrust.org/palestinian-economic-bulletin" TargetMode="External"/><Relationship Id="rId14" Type="http://schemas.openxmlformats.org/officeDocument/2006/relationships/hyperlink" Target="https://www.thestreet.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Jazzar</dc:creator>
  <cp:keywords/>
  <dc:description/>
  <cp:lastModifiedBy>User</cp:lastModifiedBy>
  <cp:revision>3</cp:revision>
  <cp:lastPrinted>2019-04-15T05:55:00Z</cp:lastPrinted>
  <dcterms:created xsi:type="dcterms:W3CDTF">2024-07-22T22:01:00Z</dcterms:created>
  <dcterms:modified xsi:type="dcterms:W3CDTF">2024-07-22T22:02:00Z</dcterms:modified>
</cp:coreProperties>
</file>