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2440"/>
        <w:gridCol w:w="2520"/>
        <w:gridCol w:w="3330"/>
      </w:tblGrid>
      <w:tr w:rsidR="00EC1119" w:rsidRPr="00242571" w:rsidTr="00180ED5">
        <w:tc>
          <w:tcPr>
            <w:tcW w:w="6930" w:type="dxa"/>
            <w:gridSpan w:val="3"/>
          </w:tcPr>
          <w:p w:rsidR="00EC1119" w:rsidRPr="00242571" w:rsidRDefault="00EC1119" w:rsidP="004F6409">
            <w:pPr>
              <w:bidi/>
              <w:rPr>
                <w:rFonts w:ascii="Sakkal Majalla" w:hAnsi="Sakkal Majalla" w:cs="Sakkal Majalla"/>
                <w:sz w:val="28"/>
                <w:szCs w:val="28"/>
              </w:rPr>
            </w:pPr>
            <w:r w:rsidRPr="00242571">
              <w:rPr>
                <w:rFonts w:ascii="Sakkal Majalla" w:hAnsi="Sakkal Majalla" w:cs="Sakkal Majalla"/>
                <w:sz w:val="28"/>
                <w:szCs w:val="28"/>
              </w:rPr>
              <w:t xml:space="preserve"> </w:t>
            </w:r>
            <w:r w:rsidR="004F6409" w:rsidRPr="00242571">
              <w:rPr>
                <w:rFonts w:ascii="Sakkal Majalla" w:hAnsi="Sakkal Majalla" w:cs="Sakkal Majalla"/>
                <w:sz w:val="28"/>
                <w:szCs w:val="28"/>
                <w:rtl/>
              </w:rPr>
              <w:t xml:space="preserve"> كلية الآداب والعلوم التربوية</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إسم الكلية </w:t>
            </w:r>
          </w:p>
        </w:tc>
      </w:tr>
      <w:tr w:rsidR="00EC1119" w:rsidRPr="00242571" w:rsidTr="00180ED5">
        <w:tc>
          <w:tcPr>
            <w:tcW w:w="6930" w:type="dxa"/>
            <w:gridSpan w:val="3"/>
          </w:tcPr>
          <w:p w:rsidR="00EC1119" w:rsidRPr="00242571" w:rsidRDefault="00FF6D2C" w:rsidP="004F6409">
            <w:pPr>
              <w:bidi/>
              <w:rPr>
                <w:rFonts w:ascii="Sakkal Majalla" w:hAnsi="Sakkal Majalla" w:cs="Sakkal Majalla"/>
                <w:sz w:val="28"/>
                <w:szCs w:val="28"/>
              </w:rPr>
            </w:pPr>
            <w:r w:rsidRPr="00242571">
              <w:rPr>
                <w:rFonts w:ascii="Sakkal Majalla" w:hAnsi="Sakkal Majalla" w:cs="Sakkal Majalla"/>
                <w:sz w:val="28"/>
                <w:szCs w:val="28"/>
                <w:rtl/>
              </w:rPr>
              <w:t>قسم الثقافة العامة</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القسم الأكاديمي </w:t>
            </w:r>
          </w:p>
        </w:tc>
      </w:tr>
      <w:tr w:rsidR="00EC1119" w:rsidRPr="00242571" w:rsidTr="0056466C">
        <w:tc>
          <w:tcPr>
            <w:tcW w:w="6930" w:type="dxa"/>
            <w:gridSpan w:val="3"/>
            <w:shd w:val="clear" w:color="auto" w:fill="FFFFFF" w:themeFill="background1"/>
          </w:tcPr>
          <w:p w:rsidR="00EC1119" w:rsidRPr="00242571" w:rsidRDefault="0056466C" w:rsidP="004F6409">
            <w:pPr>
              <w:bidi/>
              <w:rPr>
                <w:rFonts w:ascii="Sakkal Majalla" w:hAnsi="Sakkal Majalla" w:cs="Sakkal Majalla"/>
                <w:sz w:val="28"/>
                <w:szCs w:val="28"/>
              </w:rPr>
            </w:pPr>
            <w:r w:rsidRPr="00242571">
              <w:rPr>
                <w:rFonts w:ascii="Sakkal Majalla" w:hAnsi="Sakkal Majalla" w:cs="Sakkal Majalla"/>
                <w:sz w:val="28"/>
                <w:szCs w:val="28"/>
                <w:rtl/>
              </w:rPr>
              <w:t>البكالوريوس</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البرنامج الأكاديمي </w:t>
            </w:r>
          </w:p>
        </w:tc>
      </w:tr>
      <w:tr w:rsidR="00EC1119" w:rsidRPr="00242571" w:rsidTr="00BD0B8A">
        <w:tc>
          <w:tcPr>
            <w:tcW w:w="1970" w:type="dxa"/>
          </w:tcPr>
          <w:p w:rsidR="00EC1119" w:rsidRPr="00242571" w:rsidRDefault="004F6409" w:rsidP="004F6409">
            <w:pPr>
              <w:bidi/>
              <w:rPr>
                <w:rFonts w:ascii="Sakkal Majalla" w:hAnsi="Sakkal Majalla" w:cs="Sakkal Majalla"/>
                <w:sz w:val="28"/>
                <w:szCs w:val="28"/>
              </w:rPr>
            </w:pPr>
            <w:r w:rsidRPr="00242571">
              <w:rPr>
                <w:rFonts w:ascii="Sakkal Majalla" w:hAnsi="Sakkal Majalla" w:cs="Sakkal Majalla"/>
                <w:sz w:val="28"/>
                <w:szCs w:val="28"/>
                <w:rtl/>
              </w:rPr>
              <w:t>15200127</w:t>
            </w:r>
          </w:p>
        </w:tc>
        <w:tc>
          <w:tcPr>
            <w:tcW w:w="2440" w:type="dxa"/>
          </w:tcPr>
          <w:p w:rsidR="00EC1119" w:rsidRPr="00242571" w:rsidRDefault="00EC1119" w:rsidP="004F6409">
            <w:pPr>
              <w:bidi/>
              <w:jc w:val="right"/>
              <w:rPr>
                <w:rFonts w:ascii="Sakkal Majalla" w:hAnsi="Sakkal Majalla" w:cs="Sakkal Majalla"/>
                <w:sz w:val="28"/>
                <w:szCs w:val="28"/>
              </w:rPr>
            </w:pPr>
            <w:r w:rsidRPr="00242571">
              <w:rPr>
                <w:rFonts w:ascii="Sakkal Majalla" w:hAnsi="Sakkal Majalla" w:cs="Sakkal Majalla"/>
                <w:sz w:val="28"/>
                <w:szCs w:val="28"/>
                <w:rtl/>
              </w:rPr>
              <w:t>رقم المساق</w:t>
            </w:r>
          </w:p>
        </w:tc>
        <w:tc>
          <w:tcPr>
            <w:tcW w:w="2520" w:type="dxa"/>
            <w:shd w:val="clear" w:color="auto" w:fill="auto"/>
          </w:tcPr>
          <w:p w:rsidR="00EC1119" w:rsidRPr="00242571" w:rsidRDefault="004F6409" w:rsidP="004F6409">
            <w:pPr>
              <w:bidi/>
              <w:rPr>
                <w:rFonts w:ascii="Sakkal Majalla" w:hAnsi="Sakkal Majalla" w:cs="Sakkal Majalla"/>
                <w:sz w:val="28"/>
                <w:szCs w:val="28"/>
              </w:rPr>
            </w:pPr>
            <w:r w:rsidRPr="00242571">
              <w:rPr>
                <w:rFonts w:ascii="Sakkal Majalla" w:hAnsi="Sakkal Majalla" w:cs="Sakkal Majalla"/>
                <w:sz w:val="28"/>
                <w:szCs w:val="28"/>
                <w:rtl/>
              </w:rPr>
              <w:t>الحدائق المنزلية</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إسم المساق</w:t>
            </w:r>
          </w:p>
        </w:tc>
      </w:tr>
      <w:tr w:rsidR="00EC1119" w:rsidRPr="00242571" w:rsidTr="00180ED5">
        <w:tc>
          <w:tcPr>
            <w:tcW w:w="1970" w:type="dxa"/>
          </w:tcPr>
          <w:p w:rsidR="00EC1119" w:rsidRPr="00242571" w:rsidRDefault="00242571" w:rsidP="004F6409">
            <w:pPr>
              <w:bidi/>
              <w:rPr>
                <w:rFonts w:ascii="Sakkal Majalla" w:hAnsi="Sakkal Majalla" w:cs="Sakkal Majalla"/>
                <w:sz w:val="28"/>
                <w:szCs w:val="28"/>
              </w:rPr>
            </w:pPr>
            <w:r>
              <w:rPr>
                <w:rFonts w:ascii="Sakkal Majalla" w:hAnsi="Sakkal Majalla" w:cs="Sakkal Majalla"/>
                <w:sz w:val="28"/>
                <w:szCs w:val="28"/>
                <w:rtl/>
              </w:rPr>
              <w:t>ال</w:t>
            </w:r>
            <w:r>
              <w:rPr>
                <w:rFonts w:ascii="Sakkal Majalla" w:hAnsi="Sakkal Majalla" w:cs="Sakkal Majalla" w:hint="cs"/>
                <w:sz w:val="28"/>
                <w:szCs w:val="28"/>
                <w:rtl/>
              </w:rPr>
              <w:t>صيفي</w:t>
            </w:r>
          </w:p>
        </w:tc>
        <w:tc>
          <w:tcPr>
            <w:tcW w:w="2440" w:type="dxa"/>
          </w:tcPr>
          <w:p w:rsidR="00EC1119" w:rsidRPr="00242571" w:rsidRDefault="00EC1119" w:rsidP="00242571">
            <w:pPr>
              <w:bidi/>
              <w:jc w:val="right"/>
              <w:rPr>
                <w:rFonts w:ascii="Sakkal Majalla" w:hAnsi="Sakkal Majalla" w:cs="Sakkal Majalla"/>
                <w:sz w:val="28"/>
                <w:szCs w:val="28"/>
              </w:rPr>
            </w:pPr>
            <w:r w:rsidRPr="00242571">
              <w:rPr>
                <w:rFonts w:ascii="Sakkal Majalla" w:hAnsi="Sakkal Majalla" w:cs="Sakkal Majalla"/>
                <w:sz w:val="28"/>
                <w:szCs w:val="28"/>
                <w:rtl/>
              </w:rPr>
              <w:t>الفصل ال</w:t>
            </w:r>
            <w:r w:rsidR="00242571">
              <w:rPr>
                <w:rFonts w:ascii="Sakkal Majalla" w:hAnsi="Sakkal Majalla" w:cs="Sakkal Majalla" w:hint="cs"/>
                <w:sz w:val="28"/>
                <w:szCs w:val="28"/>
                <w:rtl/>
              </w:rPr>
              <w:t>دراسي</w:t>
            </w:r>
          </w:p>
        </w:tc>
        <w:tc>
          <w:tcPr>
            <w:tcW w:w="2520" w:type="dxa"/>
          </w:tcPr>
          <w:p w:rsidR="00EC1119" w:rsidRPr="00242571" w:rsidRDefault="00242571" w:rsidP="00BD0B8A">
            <w:pPr>
              <w:bidi/>
              <w:rPr>
                <w:rFonts w:ascii="Sakkal Majalla" w:hAnsi="Sakkal Majalla" w:cs="Sakkal Majalla"/>
                <w:sz w:val="28"/>
                <w:szCs w:val="28"/>
              </w:rPr>
            </w:pPr>
            <w:r w:rsidRPr="00242571">
              <w:rPr>
                <w:rFonts w:ascii="Sakkal Majalla" w:hAnsi="Sakkal Majalla" w:cs="Sakkal Majalla"/>
                <w:sz w:val="28"/>
                <w:szCs w:val="28"/>
                <w:rtl/>
              </w:rPr>
              <w:t>2023/2024</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السنة الدراسية</w:t>
            </w:r>
          </w:p>
        </w:tc>
      </w:tr>
      <w:tr w:rsidR="00EC1119" w:rsidRPr="00242571" w:rsidTr="00BD0B8A">
        <w:tc>
          <w:tcPr>
            <w:tcW w:w="6930" w:type="dxa"/>
            <w:gridSpan w:val="3"/>
            <w:shd w:val="clear" w:color="auto" w:fill="auto"/>
          </w:tcPr>
          <w:p w:rsidR="00EC1119" w:rsidRPr="00242571" w:rsidRDefault="004F6409" w:rsidP="004F6409">
            <w:pPr>
              <w:bidi/>
              <w:rPr>
                <w:rFonts w:ascii="Sakkal Majalla" w:hAnsi="Sakkal Majalla" w:cs="Sakkal Majalla"/>
                <w:sz w:val="28"/>
                <w:szCs w:val="28"/>
              </w:rPr>
            </w:pPr>
            <w:r w:rsidRPr="00242571">
              <w:rPr>
                <w:rFonts w:ascii="Sakkal Majalla" w:hAnsi="Sakkal Majalla" w:cs="Sakkal Majalla"/>
                <w:sz w:val="28"/>
                <w:szCs w:val="28"/>
                <w:rtl/>
              </w:rPr>
              <w:t>د. عبد الغني حمدان</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اسم مدرس المساق </w:t>
            </w:r>
          </w:p>
        </w:tc>
      </w:tr>
      <w:tr w:rsidR="00EC1119" w:rsidRPr="00242571" w:rsidTr="00180ED5">
        <w:tc>
          <w:tcPr>
            <w:tcW w:w="6930" w:type="dxa"/>
            <w:gridSpan w:val="3"/>
          </w:tcPr>
          <w:p w:rsidR="00EC1119" w:rsidRPr="00242571" w:rsidRDefault="004F6409" w:rsidP="004F6409">
            <w:pPr>
              <w:bidi/>
              <w:rPr>
                <w:rFonts w:ascii="Sakkal Majalla" w:hAnsi="Sakkal Majalla" w:cs="Sakkal Majalla"/>
                <w:sz w:val="28"/>
                <w:szCs w:val="28"/>
              </w:rPr>
            </w:pPr>
            <w:r w:rsidRPr="00242571">
              <w:rPr>
                <w:rFonts w:ascii="Sakkal Majalla" w:hAnsi="Sakkal Majalla" w:cs="Sakkal Majalla"/>
                <w:sz w:val="28"/>
                <w:szCs w:val="28"/>
              </w:rPr>
              <w:t>abdelghanani.hamdan@ptuk.edu.ps</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البريد الإلكتروني لمدرس المساق </w:t>
            </w:r>
          </w:p>
        </w:tc>
      </w:tr>
      <w:tr w:rsidR="00131ED2" w:rsidRPr="00242571" w:rsidTr="00180ED5">
        <w:tc>
          <w:tcPr>
            <w:tcW w:w="6930" w:type="dxa"/>
            <w:gridSpan w:val="3"/>
          </w:tcPr>
          <w:p w:rsidR="00131ED2" w:rsidRPr="00242571" w:rsidRDefault="008138DA" w:rsidP="00242571">
            <w:pPr>
              <w:bidi/>
              <w:rPr>
                <w:rFonts w:ascii="Sakkal Majalla" w:hAnsi="Sakkal Majalla" w:cs="Sakkal Majalla"/>
                <w:sz w:val="28"/>
                <w:szCs w:val="28"/>
                <w:rtl/>
              </w:rPr>
            </w:pPr>
            <w:r w:rsidRPr="00242571">
              <w:rPr>
                <w:rFonts w:ascii="Sakkal Majalla" w:hAnsi="Sakkal Majalla" w:cs="Sakkal Majalla"/>
                <w:sz w:val="28"/>
                <w:szCs w:val="28"/>
                <w:rtl/>
              </w:rPr>
              <w:t>11</w:t>
            </w:r>
            <w:r w:rsidR="00131ED2" w:rsidRPr="00242571">
              <w:rPr>
                <w:rFonts w:ascii="Sakkal Majalla" w:hAnsi="Sakkal Majalla" w:cs="Sakkal Majalla"/>
                <w:sz w:val="28"/>
                <w:szCs w:val="28"/>
                <w:rtl/>
              </w:rPr>
              <w:t>:00-</w:t>
            </w:r>
            <w:r w:rsidRPr="00242571">
              <w:rPr>
                <w:rFonts w:ascii="Sakkal Majalla" w:hAnsi="Sakkal Majalla" w:cs="Sakkal Majalla"/>
                <w:sz w:val="28"/>
                <w:szCs w:val="28"/>
                <w:rtl/>
              </w:rPr>
              <w:t>12</w:t>
            </w:r>
            <w:r w:rsidR="00131ED2" w:rsidRPr="00242571">
              <w:rPr>
                <w:rFonts w:ascii="Sakkal Majalla" w:hAnsi="Sakkal Majalla" w:cs="Sakkal Majalla"/>
                <w:sz w:val="28"/>
                <w:szCs w:val="28"/>
                <w:rtl/>
              </w:rPr>
              <w:t>:</w:t>
            </w:r>
            <w:r w:rsidR="00242571">
              <w:rPr>
                <w:rFonts w:ascii="Sakkal Majalla" w:hAnsi="Sakkal Majalla" w:cs="Sakkal Majalla" w:hint="cs"/>
                <w:sz w:val="28"/>
                <w:szCs w:val="28"/>
                <w:rtl/>
              </w:rPr>
              <w:t>30</w:t>
            </w:r>
            <w:r w:rsidR="00131ED2" w:rsidRPr="00242571">
              <w:rPr>
                <w:rFonts w:ascii="Sakkal Majalla" w:hAnsi="Sakkal Majalla" w:cs="Sakkal Majalla"/>
                <w:sz w:val="28"/>
                <w:szCs w:val="28"/>
                <w:rtl/>
              </w:rPr>
              <w:t xml:space="preserve"> (احد وثلاثاء و</w:t>
            </w:r>
            <w:r w:rsidR="00242571">
              <w:rPr>
                <w:rFonts w:ascii="Sakkal Majalla" w:hAnsi="Sakkal Majalla" w:cs="Sakkal Majalla" w:hint="cs"/>
                <w:sz w:val="28"/>
                <w:szCs w:val="28"/>
                <w:rtl/>
              </w:rPr>
              <w:t>اربعاء</w:t>
            </w:r>
            <w:r w:rsidR="00131ED2" w:rsidRPr="00242571">
              <w:rPr>
                <w:rFonts w:ascii="Sakkal Majalla" w:hAnsi="Sakkal Majalla" w:cs="Sakkal Majalla"/>
                <w:sz w:val="28"/>
                <w:szCs w:val="28"/>
                <w:rtl/>
              </w:rPr>
              <w:t>)</w:t>
            </w:r>
          </w:p>
        </w:tc>
        <w:tc>
          <w:tcPr>
            <w:tcW w:w="3330" w:type="dxa"/>
          </w:tcPr>
          <w:p w:rsidR="00131ED2" w:rsidRPr="007E5C10" w:rsidRDefault="00131ED2" w:rsidP="0051399B">
            <w:pPr>
              <w:bidi/>
              <w:jc w:val="left"/>
              <w:rPr>
                <w:rFonts w:ascii="Sakkal Majalla" w:hAnsi="Sakkal Majalla" w:cs="Sakkal Majalla"/>
                <w:b/>
                <w:bCs/>
                <w:szCs w:val="24"/>
                <w:rtl/>
              </w:rPr>
            </w:pPr>
            <w:r w:rsidRPr="007E5C10">
              <w:rPr>
                <w:rFonts w:ascii="Sakkal Majalla" w:hAnsi="Sakkal Majalla" w:cs="Sakkal Majalla"/>
                <w:b/>
                <w:bCs/>
                <w:szCs w:val="24"/>
                <w:rtl/>
              </w:rPr>
              <w:t>وقت المحاضرة</w:t>
            </w:r>
          </w:p>
        </w:tc>
      </w:tr>
      <w:tr w:rsidR="00EC1119" w:rsidRPr="00242571" w:rsidTr="00180ED5">
        <w:tc>
          <w:tcPr>
            <w:tcW w:w="6930" w:type="dxa"/>
            <w:gridSpan w:val="3"/>
          </w:tcPr>
          <w:p w:rsidR="00EC1119" w:rsidRPr="00242571" w:rsidRDefault="00242571" w:rsidP="008138DA">
            <w:pPr>
              <w:bidi/>
              <w:rPr>
                <w:rFonts w:ascii="Sakkal Majalla" w:hAnsi="Sakkal Majalla" w:cs="Sakkal Majalla"/>
                <w:sz w:val="28"/>
                <w:szCs w:val="28"/>
              </w:rPr>
            </w:pPr>
            <w:r>
              <w:rPr>
                <w:rFonts w:ascii="Sakkal Majalla" w:hAnsi="Sakkal Majalla" w:cs="Sakkal Majalla"/>
                <w:sz w:val="28"/>
                <w:szCs w:val="28"/>
                <w:rtl/>
              </w:rPr>
              <w:t>ال</w:t>
            </w:r>
            <w:r>
              <w:rPr>
                <w:rFonts w:ascii="Sakkal Majalla" w:hAnsi="Sakkal Majalla" w:cs="Sakkal Majalla" w:hint="cs"/>
                <w:sz w:val="28"/>
                <w:szCs w:val="28"/>
                <w:rtl/>
              </w:rPr>
              <w:t>احد</w:t>
            </w:r>
            <w:r w:rsidR="004F6409" w:rsidRPr="00242571">
              <w:rPr>
                <w:rFonts w:ascii="Sakkal Majalla" w:hAnsi="Sakkal Majalla" w:cs="Sakkal Majalla"/>
                <w:sz w:val="28"/>
                <w:szCs w:val="28"/>
                <w:rtl/>
              </w:rPr>
              <w:t xml:space="preserve">: </w:t>
            </w:r>
            <w:r w:rsidR="008138DA" w:rsidRPr="00242571">
              <w:rPr>
                <w:rFonts w:ascii="Sakkal Majalla" w:hAnsi="Sakkal Majalla" w:cs="Sakkal Majalla"/>
                <w:sz w:val="28"/>
                <w:szCs w:val="28"/>
                <w:rtl/>
              </w:rPr>
              <w:t>10:00- 11 صياحا</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 xml:space="preserve">الساعات المكتبية لمدرس المساق </w:t>
            </w:r>
          </w:p>
        </w:tc>
      </w:tr>
      <w:tr w:rsidR="00EC1119" w:rsidRPr="00242571" w:rsidTr="00180ED5">
        <w:tc>
          <w:tcPr>
            <w:tcW w:w="6930" w:type="dxa"/>
            <w:gridSpan w:val="3"/>
          </w:tcPr>
          <w:p w:rsidR="00EC1119" w:rsidRPr="00242571" w:rsidRDefault="004F6409" w:rsidP="004F6409">
            <w:pPr>
              <w:bidi/>
              <w:rPr>
                <w:rFonts w:ascii="Sakkal Majalla" w:hAnsi="Sakkal Majalla" w:cs="Sakkal Majalla"/>
                <w:sz w:val="28"/>
                <w:szCs w:val="28"/>
              </w:rPr>
            </w:pPr>
            <w:r w:rsidRPr="00242571">
              <w:rPr>
                <w:rFonts w:ascii="Sakkal Majalla" w:hAnsi="Sakkal Majalla" w:cs="Sakkal Majalla"/>
                <w:sz w:val="28"/>
                <w:szCs w:val="28"/>
                <w:rtl/>
              </w:rPr>
              <w:t>هذا المساق متطلب جامعة اختياري لجميع التخصصات في برامج البكالوريوس، حيث يتعرف الطالب من خلاله على مفهوم الحديقة المنزلية وأهميتها وكيفية تنسيقها و طرق تكاثر نباتاتها وأنواع هذه النباتات وكيفية التعامل معها من بداية زراعتها وطرق الاعتناء بها من ري وتسميد وعزق وتربية وتقليم وحصاد. مع التركيز على تقسيم أنواع هذه النباتات وتحديد أماكن زراعتها وفترات العناية بها وكذلك الدراسة التفصيلية لجميع أقسام الحديقة المنزلية من مدخل الحديقة وخلفية المنزل وزراعة الأسيجة النباتية ونباتات الزينة الداخلية والخارجية والمسطحات الخضراء والأزهار والأشجار المثمرة ونباتات الخضروات</w:t>
            </w:r>
          </w:p>
        </w:tc>
        <w:tc>
          <w:tcPr>
            <w:tcW w:w="3330" w:type="dxa"/>
          </w:tcPr>
          <w:p w:rsidR="00EC1119" w:rsidRPr="007E5C10" w:rsidRDefault="00EC1119" w:rsidP="0051399B">
            <w:pPr>
              <w:bidi/>
              <w:jc w:val="left"/>
              <w:rPr>
                <w:rFonts w:ascii="Sakkal Majalla" w:hAnsi="Sakkal Majalla" w:cs="Sakkal Majalla"/>
                <w:b/>
                <w:bCs/>
                <w:szCs w:val="24"/>
                <w:rtl/>
              </w:rPr>
            </w:pPr>
            <w:r w:rsidRPr="007E5C10">
              <w:rPr>
                <w:rFonts w:ascii="Sakkal Majalla" w:hAnsi="Sakkal Majalla" w:cs="Sakkal Majalla"/>
                <w:b/>
                <w:bCs/>
                <w:szCs w:val="24"/>
                <w:rtl/>
              </w:rPr>
              <w:t>وصف محتويات المساق</w:t>
            </w:r>
          </w:p>
        </w:tc>
      </w:tr>
      <w:tr w:rsidR="00EC1119" w:rsidRPr="00242571" w:rsidTr="00180ED5">
        <w:tc>
          <w:tcPr>
            <w:tcW w:w="6930" w:type="dxa"/>
            <w:gridSpan w:val="3"/>
          </w:tcPr>
          <w:p w:rsidR="004F6409" w:rsidRPr="00242571" w:rsidRDefault="004F6409" w:rsidP="004F6409">
            <w:pPr>
              <w:bidi/>
              <w:rPr>
                <w:rFonts w:ascii="Sakkal Majalla" w:hAnsi="Sakkal Majalla" w:cs="Sakkal Majalla"/>
                <w:sz w:val="28"/>
                <w:szCs w:val="28"/>
                <w:rtl/>
              </w:rPr>
            </w:pPr>
            <w:r w:rsidRPr="00242571">
              <w:rPr>
                <w:rFonts w:ascii="Sakkal Majalla" w:hAnsi="Sakkal Majalla" w:cs="Sakkal Majalla"/>
                <w:sz w:val="28"/>
                <w:szCs w:val="28"/>
                <w:rtl/>
              </w:rPr>
              <w:t>بعد الانتهاء من دراسة هذا المساق ينبغي على الطالب أن يكون قادراً على</w:t>
            </w:r>
            <w:r w:rsidRPr="00242571">
              <w:rPr>
                <w:rFonts w:ascii="Sakkal Majalla" w:hAnsi="Sakkal Majalla" w:cs="Sakkal Majalla"/>
                <w:sz w:val="28"/>
                <w:szCs w:val="28"/>
              </w:rPr>
              <w:t>:</w:t>
            </w:r>
          </w:p>
          <w:p w:rsidR="004F6409" w:rsidRPr="00242571" w:rsidRDefault="004F6409" w:rsidP="002056CA">
            <w:pPr>
              <w:pStyle w:val="ListParagraph"/>
              <w:numPr>
                <w:ilvl w:val="0"/>
                <w:numId w:val="4"/>
              </w:numPr>
              <w:bidi/>
              <w:ind w:left="360"/>
              <w:rPr>
                <w:rFonts w:ascii="Sakkal Majalla" w:hAnsi="Sakkal Majalla" w:cs="Sakkal Majalla"/>
                <w:sz w:val="28"/>
                <w:szCs w:val="28"/>
              </w:rPr>
            </w:pPr>
            <w:r w:rsidRPr="00242571">
              <w:rPr>
                <w:rFonts w:ascii="Sakkal Majalla" w:hAnsi="Sakkal Majalla" w:cs="Sakkal Majalla"/>
                <w:sz w:val="28"/>
                <w:szCs w:val="28"/>
                <w:rtl/>
              </w:rPr>
              <w:t xml:space="preserve">معرفة كيفية تنسيق الحديقة المنزلية و انواع وطرق تكاثر نباتات الحديقة </w:t>
            </w:r>
          </w:p>
          <w:p w:rsidR="004F6409" w:rsidRPr="00242571" w:rsidRDefault="004F6409" w:rsidP="002056CA">
            <w:pPr>
              <w:pStyle w:val="ListParagraph"/>
              <w:numPr>
                <w:ilvl w:val="0"/>
                <w:numId w:val="4"/>
              </w:numPr>
              <w:bidi/>
              <w:ind w:left="360"/>
              <w:rPr>
                <w:rFonts w:ascii="Sakkal Majalla" w:hAnsi="Sakkal Majalla" w:cs="Sakkal Majalla"/>
                <w:sz w:val="28"/>
                <w:szCs w:val="28"/>
              </w:rPr>
            </w:pPr>
            <w:r w:rsidRPr="00242571">
              <w:rPr>
                <w:rFonts w:ascii="Sakkal Majalla" w:hAnsi="Sakkal Majalla" w:cs="Sakkal Majalla"/>
                <w:sz w:val="28"/>
                <w:szCs w:val="28"/>
                <w:rtl/>
              </w:rPr>
              <w:t xml:space="preserve">كيفية التعامل مع نباتات الحديقة من بداية زراعتها وطرق الاعتناء بها من ري وتسميد وعزق وتربية وتقليم وحصاد. </w:t>
            </w:r>
          </w:p>
          <w:p w:rsidR="004F6409" w:rsidRPr="00242571" w:rsidRDefault="004F6409" w:rsidP="002056CA">
            <w:pPr>
              <w:pStyle w:val="ListParagraph"/>
              <w:numPr>
                <w:ilvl w:val="0"/>
                <w:numId w:val="4"/>
              </w:numPr>
              <w:bidi/>
              <w:ind w:left="360"/>
              <w:rPr>
                <w:rFonts w:ascii="Sakkal Majalla" w:hAnsi="Sakkal Majalla" w:cs="Sakkal Majalla"/>
                <w:sz w:val="28"/>
                <w:szCs w:val="28"/>
              </w:rPr>
            </w:pPr>
            <w:r w:rsidRPr="00242571">
              <w:rPr>
                <w:rFonts w:ascii="Sakkal Majalla" w:hAnsi="Sakkal Majalla" w:cs="Sakkal Majalla"/>
                <w:sz w:val="28"/>
                <w:szCs w:val="28"/>
                <w:rtl/>
              </w:rPr>
              <w:t xml:space="preserve">معرفة الظروف البيئية المناسبة لنباتات الحديقة ومواسمها وأماكن زراعتها </w:t>
            </w:r>
          </w:p>
          <w:p w:rsidR="00EC1119" w:rsidRPr="00242571" w:rsidRDefault="004F6409" w:rsidP="002056CA">
            <w:pPr>
              <w:pStyle w:val="ListParagraph"/>
              <w:numPr>
                <w:ilvl w:val="0"/>
                <w:numId w:val="4"/>
              </w:numPr>
              <w:bidi/>
              <w:ind w:left="360"/>
              <w:rPr>
                <w:rFonts w:ascii="Sakkal Majalla" w:hAnsi="Sakkal Majalla" w:cs="Sakkal Majalla"/>
                <w:sz w:val="28"/>
                <w:szCs w:val="28"/>
              </w:rPr>
            </w:pPr>
            <w:r w:rsidRPr="00242571">
              <w:rPr>
                <w:rFonts w:ascii="Sakkal Majalla" w:hAnsi="Sakkal Majalla" w:cs="Sakkal Majalla"/>
                <w:sz w:val="28"/>
                <w:szCs w:val="28"/>
                <w:rtl/>
              </w:rPr>
              <w:t>معرفة أقسام الحديقة المنزلية من مدخل الحديقة وخلفية المنزل وزراعة الأسيجة النباتية ونباتات الزينة الداخلية والخارجية والمسطحات الخضراء والأزهار والأشجار المثمرة ونباتات الخضروات .</w:t>
            </w:r>
          </w:p>
        </w:tc>
        <w:tc>
          <w:tcPr>
            <w:tcW w:w="3330" w:type="dxa"/>
          </w:tcPr>
          <w:p w:rsidR="00EC1119" w:rsidRPr="007E5C10" w:rsidRDefault="00EC1119" w:rsidP="0051399B">
            <w:pPr>
              <w:jc w:val="right"/>
              <w:rPr>
                <w:rFonts w:ascii="Sakkal Majalla" w:hAnsi="Sakkal Majalla" w:cs="Sakkal Majalla"/>
                <w:b/>
                <w:bCs/>
                <w:szCs w:val="24"/>
                <w:rtl/>
              </w:rPr>
            </w:pPr>
            <w:r w:rsidRPr="007E5C10">
              <w:rPr>
                <w:rFonts w:ascii="Sakkal Majalla" w:hAnsi="Sakkal Majalla" w:cs="Sakkal Majalla"/>
                <w:b/>
                <w:bCs/>
                <w:szCs w:val="24"/>
                <w:rtl/>
              </w:rPr>
              <w:t xml:space="preserve">المخرجات التعليمية للمساق </w:t>
            </w:r>
          </w:p>
        </w:tc>
      </w:tr>
      <w:tr w:rsidR="00EC1119" w:rsidRPr="00242571" w:rsidTr="00180ED5">
        <w:tc>
          <w:tcPr>
            <w:tcW w:w="6930" w:type="dxa"/>
            <w:gridSpan w:val="3"/>
          </w:tcPr>
          <w:p w:rsidR="00EC1119" w:rsidRPr="00242571" w:rsidRDefault="00CB30A7" w:rsidP="0051399B">
            <w:pPr>
              <w:bidi/>
              <w:jc w:val="left"/>
              <w:rPr>
                <w:rFonts w:ascii="Sakkal Majalla" w:hAnsi="Sakkal Majalla" w:cs="Sakkal Majalla"/>
                <w:sz w:val="28"/>
                <w:szCs w:val="28"/>
              </w:rPr>
            </w:pPr>
            <w:r w:rsidRPr="00242571">
              <w:rPr>
                <w:rFonts w:ascii="Sakkal Majalla" w:hAnsi="Sakkal Majalla" w:cs="Sakkal Majalla"/>
                <w:sz w:val="28"/>
                <w:szCs w:val="28"/>
                <w:rtl/>
              </w:rPr>
              <w:t>المصري، جواد راضي. 2004. نباتات الزينة وتنسيق الحدائق ( الحديقة المنزلية). الطبعة الأولى. دار الشروق للنشر والتوزيع. عمان، و رام الله. 312 صفحة</w:t>
            </w:r>
            <w:r w:rsidRPr="00242571">
              <w:rPr>
                <w:rFonts w:ascii="Sakkal Majalla" w:hAnsi="Sakkal Majalla" w:cs="Sakkal Majalla"/>
                <w:sz w:val="28"/>
                <w:szCs w:val="28"/>
              </w:rPr>
              <w:t xml:space="preserve"> .</w:t>
            </w:r>
          </w:p>
        </w:tc>
        <w:tc>
          <w:tcPr>
            <w:tcW w:w="3330" w:type="dxa"/>
          </w:tcPr>
          <w:p w:rsidR="00EC1119" w:rsidRPr="007E5C10" w:rsidRDefault="00EC1119" w:rsidP="0051399B">
            <w:pPr>
              <w:jc w:val="right"/>
              <w:rPr>
                <w:rFonts w:ascii="Sakkal Majalla" w:hAnsi="Sakkal Majalla" w:cs="Sakkal Majalla"/>
                <w:b/>
                <w:bCs/>
                <w:szCs w:val="24"/>
                <w:rtl/>
              </w:rPr>
            </w:pPr>
            <w:r w:rsidRPr="007E5C10">
              <w:rPr>
                <w:rFonts w:ascii="Sakkal Majalla" w:hAnsi="Sakkal Majalla" w:cs="Sakkal Majalla"/>
                <w:b/>
                <w:bCs/>
                <w:szCs w:val="24"/>
                <w:rtl/>
              </w:rPr>
              <w:t xml:space="preserve">الكتاب المقرر </w:t>
            </w:r>
          </w:p>
        </w:tc>
      </w:tr>
      <w:tr w:rsidR="00EC1119" w:rsidRPr="00242571" w:rsidTr="00180ED5">
        <w:tc>
          <w:tcPr>
            <w:tcW w:w="6930" w:type="dxa"/>
            <w:gridSpan w:val="3"/>
          </w:tcPr>
          <w:p w:rsidR="00EC1119" w:rsidRPr="00242571" w:rsidRDefault="0051399B" w:rsidP="0051399B">
            <w:pPr>
              <w:bidi/>
              <w:rPr>
                <w:rFonts w:ascii="Sakkal Majalla" w:hAnsi="Sakkal Majalla" w:cs="Sakkal Majalla"/>
                <w:sz w:val="28"/>
                <w:szCs w:val="28"/>
              </w:rPr>
            </w:pPr>
            <w:r w:rsidRPr="00242571">
              <w:rPr>
                <w:rFonts w:ascii="Sakkal Majalla" w:hAnsi="Sakkal Majalla" w:cs="Sakkal Majalla"/>
                <w:sz w:val="28"/>
                <w:szCs w:val="28"/>
                <w:rtl/>
              </w:rPr>
              <w:t xml:space="preserve"> أبو دهب، أبو دهب، محمد. و محمد، طارق، أبو دهب. 1998.تصميم وتنسيق الحدائق. الطبعة الأولى. الدار العربية للنشر والتوزيع. مصر. 496 صفحة.</w:t>
            </w:r>
          </w:p>
        </w:tc>
        <w:tc>
          <w:tcPr>
            <w:tcW w:w="3330" w:type="dxa"/>
          </w:tcPr>
          <w:p w:rsidR="00EC1119" w:rsidRPr="007E5C10" w:rsidRDefault="0051399B" w:rsidP="0051399B">
            <w:pPr>
              <w:jc w:val="right"/>
              <w:rPr>
                <w:rFonts w:ascii="Sakkal Majalla" w:hAnsi="Sakkal Majalla" w:cs="Sakkal Majalla"/>
                <w:b/>
                <w:bCs/>
                <w:szCs w:val="24"/>
                <w:rtl/>
              </w:rPr>
            </w:pPr>
            <w:r w:rsidRPr="007E5C10">
              <w:rPr>
                <w:rFonts w:ascii="Sakkal Majalla" w:hAnsi="Sakkal Majalla" w:cs="Sakkal Majalla"/>
                <w:b/>
                <w:bCs/>
                <w:szCs w:val="24"/>
                <w:rtl/>
              </w:rPr>
              <w:t>المراجع المساندة</w:t>
            </w:r>
          </w:p>
          <w:p w:rsidR="00EC1119" w:rsidRPr="007E5C10" w:rsidRDefault="00EC1119" w:rsidP="004F6409">
            <w:pPr>
              <w:bidi/>
              <w:rPr>
                <w:rFonts w:ascii="Sakkal Majalla" w:hAnsi="Sakkal Majalla" w:cs="Sakkal Majalla"/>
                <w:b/>
                <w:bCs/>
                <w:szCs w:val="24"/>
              </w:rPr>
            </w:pPr>
          </w:p>
        </w:tc>
      </w:tr>
      <w:tr w:rsidR="00EC1119" w:rsidRPr="00242571" w:rsidTr="00180ED5">
        <w:tc>
          <w:tcPr>
            <w:tcW w:w="6930" w:type="dxa"/>
            <w:gridSpan w:val="3"/>
          </w:tcPr>
          <w:p w:rsidR="00EC1119" w:rsidRPr="00242571" w:rsidRDefault="008A4446" w:rsidP="008A4446">
            <w:pPr>
              <w:jc w:val="right"/>
              <w:rPr>
                <w:rFonts w:ascii="Sakkal Majalla" w:hAnsi="Sakkal Majalla" w:cs="Sakkal Majalla"/>
                <w:sz w:val="28"/>
                <w:szCs w:val="28"/>
              </w:rPr>
            </w:pPr>
            <w:r w:rsidRPr="00242571">
              <w:rPr>
                <w:rFonts w:ascii="Sakkal Majalla" w:hAnsi="Sakkal Majalla" w:cs="Sakkal Majalla"/>
                <w:sz w:val="28"/>
                <w:szCs w:val="28"/>
                <w:rtl/>
              </w:rPr>
              <w:t xml:space="preserve">محاضرات البويربوينت والويرد، تطبيق الزوم والفيديوهات ذات العلاقة، </w:t>
            </w:r>
          </w:p>
        </w:tc>
        <w:tc>
          <w:tcPr>
            <w:tcW w:w="3330" w:type="dxa"/>
          </w:tcPr>
          <w:p w:rsidR="00EC1119" w:rsidRPr="007E5C10" w:rsidRDefault="00EC1119" w:rsidP="007E5C10">
            <w:pPr>
              <w:jc w:val="right"/>
              <w:rPr>
                <w:rFonts w:ascii="Sakkal Majalla" w:hAnsi="Sakkal Majalla" w:cs="Sakkal Majalla"/>
                <w:b/>
                <w:bCs/>
                <w:sz w:val="28"/>
                <w:szCs w:val="28"/>
                <w:rtl/>
              </w:rPr>
            </w:pPr>
            <w:r w:rsidRPr="007E5C10">
              <w:rPr>
                <w:rFonts w:ascii="Sakkal Majalla" w:hAnsi="Sakkal Majalla" w:cs="Sakkal Majalla"/>
                <w:b/>
                <w:bCs/>
                <w:szCs w:val="24"/>
                <w:rtl/>
              </w:rPr>
              <w:t xml:space="preserve">الموارد الأخرى المستخدمة (مثل التعليم الإلكتروني والزيارات </w:t>
            </w:r>
            <w:r w:rsidR="007E5C10" w:rsidRPr="007E5C10">
              <w:rPr>
                <w:rFonts w:ascii="Sakkal Majalla" w:hAnsi="Sakkal Majalla" w:cs="Sakkal Majalla" w:hint="cs"/>
                <w:b/>
                <w:bCs/>
                <w:szCs w:val="24"/>
                <w:rtl/>
              </w:rPr>
              <w:t xml:space="preserve"> </w:t>
            </w:r>
            <w:r w:rsidRPr="007E5C10">
              <w:rPr>
                <w:rFonts w:ascii="Sakkal Majalla" w:hAnsi="Sakkal Majalla" w:cs="Sakkal Majalla"/>
                <w:b/>
                <w:bCs/>
                <w:szCs w:val="24"/>
                <w:rtl/>
              </w:rPr>
              <w:t xml:space="preserve"> والدوريات</w:t>
            </w:r>
            <w:r w:rsidR="007E5C10" w:rsidRPr="007E5C10">
              <w:rPr>
                <w:rFonts w:ascii="Sakkal Majalla" w:hAnsi="Sakkal Majalla" w:cs="Sakkal Majalla" w:hint="cs"/>
                <w:b/>
                <w:bCs/>
                <w:szCs w:val="24"/>
                <w:rtl/>
              </w:rPr>
              <w:t xml:space="preserve"> و</w:t>
            </w:r>
            <w:r w:rsidRPr="007E5C10">
              <w:rPr>
                <w:rFonts w:ascii="Sakkal Majalla" w:hAnsi="Sakkal Majalla" w:cs="Sakkal Majalla"/>
                <w:b/>
                <w:bCs/>
                <w:szCs w:val="24"/>
                <w:rtl/>
              </w:rPr>
              <w:t>غيرها</w:t>
            </w:r>
            <w:r w:rsidRPr="007E5C10">
              <w:rPr>
                <w:rFonts w:ascii="Sakkal Majalla" w:hAnsi="Sakkal Majalla" w:cs="Sakkal Majalla"/>
                <w:b/>
                <w:bCs/>
                <w:sz w:val="28"/>
                <w:szCs w:val="28"/>
                <w:rtl/>
              </w:rPr>
              <w:t>)</w:t>
            </w:r>
          </w:p>
        </w:tc>
      </w:tr>
    </w:tbl>
    <w:p w:rsidR="00323D51" w:rsidRDefault="00323D51" w:rsidP="002F0F90">
      <w:pPr>
        <w:rPr>
          <w:rFonts w:ascii="Verdana" w:hAnsi="Verdana"/>
          <w:b/>
          <w:bCs/>
          <w:sz w:val="22"/>
          <w:szCs w:val="22"/>
        </w:rPr>
      </w:pPr>
    </w:p>
    <w:p w:rsidR="00D2498A" w:rsidRPr="00180ED5" w:rsidRDefault="00180ED5" w:rsidP="007E5C10">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180ED5" w:rsidRPr="00180ED5" w:rsidRDefault="00180ED5" w:rsidP="007E5C10">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8A6272" w:rsidRDefault="008A6272"/>
    <w:tbl>
      <w:tblPr>
        <w:tblStyle w:val="TableGrid"/>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51399B" w:rsidTr="008A6272">
        <w:tc>
          <w:tcPr>
            <w:tcW w:w="10260" w:type="dxa"/>
            <w:gridSpan w:val="2"/>
            <w:shd w:val="clear" w:color="auto" w:fill="D9D9D9" w:themeFill="background1" w:themeFillShade="D9"/>
          </w:tcPr>
          <w:p w:rsidR="00323D51" w:rsidRPr="0051399B" w:rsidRDefault="008A6272" w:rsidP="00D91709">
            <w:pPr>
              <w:jc w:val="right"/>
              <w:rPr>
                <w:rFonts w:ascii="Verdana" w:hAnsi="Verdana"/>
                <w:b/>
                <w:bCs/>
                <w:sz w:val="22"/>
                <w:szCs w:val="22"/>
              </w:rPr>
            </w:pPr>
            <w:r w:rsidRPr="0051399B">
              <w:rPr>
                <w:sz w:val="22"/>
                <w:szCs w:val="22"/>
              </w:rPr>
              <w:br w:type="page"/>
            </w:r>
            <w:r w:rsidR="00D91709" w:rsidRPr="0051399B">
              <w:rPr>
                <w:rFonts w:ascii="Verdana" w:hAnsi="Verdana"/>
                <w:b/>
                <w:bCs/>
                <w:sz w:val="22"/>
                <w:szCs w:val="22"/>
                <w:rtl/>
              </w:rPr>
              <w:t>طرق تدريس المساق</w:t>
            </w:r>
          </w:p>
        </w:tc>
      </w:tr>
      <w:tr w:rsidR="00D91709" w:rsidRPr="0051399B" w:rsidTr="008A6272">
        <w:tc>
          <w:tcPr>
            <w:tcW w:w="3927" w:type="dxa"/>
          </w:tcPr>
          <w:p w:rsidR="00D91709" w:rsidRPr="0051399B" w:rsidRDefault="00D91709" w:rsidP="00D91709">
            <w:pPr>
              <w:jc w:val="right"/>
              <w:rPr>
                <w:b/>
                <w:bCs/>
                <w:caps/>
                <w:sz w:val="22"/>
                <w:szCs w:val="22"/>
              </w:rPr>
            </w:pPr>
            <w:r w:rsidRPr="0051399B">
              <w:rPr>
                <w:rFonts w:hint="cs"/>
                <w:b/>
                <w:bCs/>
                <w:sz w:val="22"/>
                <w:szCs w:val="22"/>
                <w:rtl/>
              </w:rPr>
              <w:t xml:space="preserve">المخرجات التعليمية المستهدفة </w:t>
            </w:r>
            <w:r w:rsidRPr="0051399B">
              <w:rPr>
                <w:b/>
                <w:bCs/>
                <w:sz w:val="22"/>
                <w:szCs w:val="22"/>
              </w:rPr>
              <w:t xml:space="preserve"> </w:t>
            </w:r>
            <w:r w:rsidRPr="0051399B">
              <w:rPr>
                <w:rFonts w:hint="cs"/>
                <w:b/>
                <w:bCs/>
                <w:sz w:val="22"/>
                <w:szCs w:val="22"/>
                <w:rtl/>
              </w:rPr>
              <w:t xml:space="preserve"> </w:t>
            </w:r>
          </w:p>
        </w:tc>
        <w:tc>
          <w:tcPr>
            <w:tcW w:w="6333" w:type="dxa"/>
          </w:tcPr>
          <w:p w:rsidR="00D91709" w:rsidRPr="0051399B" w:rsidRDefault="00D91709" w:rsidP="00D91709">
            <w:pPr>
              <w:jc w:val="right"/>
              <w:rPr>
                <w:b/>
                <w:bCs/>
                <w:caps/>
                <w:sz w:val="22"/>
                <w:szCs w:val="22"/>
                <w:rtl/>
              </w:rPr>
            </w:pPr>
            <w:r w:rsidRPr="0051399B">
              <w:rPr>
                <w:rFonts w:hint="cs"/>
                <w:b/>
                <w:bCs/>
                <w:sz w:val="22"/>
                <w:szCs w:val="22"/>
                <w:rtl/>
              </w:rPr>
              <w:t xml:space="preserve">طرق التدريس المعتمدة </w:t>
            </w:r>
          </w:p>
        </w:tc>
      </w:tr>
      <w:tr w:rsidR="00323D51" w:rsidRPr="0051399B" w:rsidTr="008A6272">
        <w:tc>
          <w:tcPr>
            <w:tcW w:w="3927" w:type="dxa"/>
            <w:vAlign w:val="center"/>
          </w:tcPr>
          <w:p w:rsidR="00323D51" w:rsidRPr="0051399B" w:rsidRDefault="00352580" w:rsidP="00352580">
            <w:pPr>
              <w:jc w:val="center"/>
              <w:rPr>
                <w:rFonts w:ascii="Verdana" w:hAnsi="Verdana"/>
                <w:sz w:val="22"/>
                <w:szCs w:val="22"/>
              </w:rPr>
            </w:pPr>
            <w:r>
              <w:rPr>
                <w:rFonts w:ascii="Verdana" w:hAnsi="Verdana" w:hint="cs"/>
                <w:sz w:val="22"/>
                <w:szCs w:val="22"/>
                <w:rtl/>
              </w:rPr>
              <w:t>6-1</w:t>
            </w:r>
          </w:p>
        </w:tc>
        <w:tc>
          <w:tcPr>
            <w:tcW w:w="6333" w:type="dxa"/>
            <w:vAlign w:val="center"/>
          </w:tcPr>
          <w:p w:rsidR="00323D51" w:rsidRPr="0051399B" w:rsidRDefault="008A4446" w:rsidP="008A4446">
            <w:pPr>
              <w:bidi/>
              <w:jc w:val="left"/>
              <w:rPr>
                <w:rFonts w:ascii="Verdana" w:hAnsi="Verdana"/>
                <w:sz w:val="22"/>
                <w:szCs w:val="22"/>
              </w:rPr>
            </w:pPr>
            <w:r>
              <w:rPr>
                <w:rFonts w:ascii="Verdana" w:hAnsi="Verdana"/>
                <w:sz w:val="22"/>
                <w:szCs w:val="22"/>
                <w:rtl/>
              </w:rPr>
              <w:t>محاضرات. تقديم شرائح عرض</w:t>
            </w:r>
            <w:r>
              <w:rPr>
                <w:rFonts w:ascii="Verdana" w:hAnsi="Verdana" w:hint="cs"/>
                <w:sz w:val="22"/>
                <w:szCs w:val="22"/>
                <w:rtl/>
              </w:rPr>
              <w:t xml:space="preserve"> بوربوينت</w:t>
            </w:r>
          </w:p>
        </w:tc>
      </w:tr>
      <w:tr w:rsidR="00744F2D" w:rsidRPr="0051399B" w:rsidTr="006E6F77">
        <w:tc>
          <w:tcPr>
            <w:tcW w:w="3927" w:type="dxa"/>
          </w:tcPr>
          <w:p w:rsidR="00744F2D" w:rsidRDefault="00744F2D" w:rsidP="00352580">
            <w:pPr>
              <w:jc w:val="center"/>
            </w:pPr>
            <w:r w:rsidRPr="00493C57">
              <w:t>1-6</w:t>
            </w:r>
          </w:p>
        </w:tc>
        <w:tc>
          <w:tcPr>
            <w:tcW w:w="6333" w:type="dxa"/>
            <w:vAlign w:val="center"/>
          </w:tcPr>
          <w:p w:rsidR="00744F2D" w:rsidRPr="0051399B" w:rsidRDefault="00744F2D" w:rsidP="008A4446">
            <w:pPr>
              <w:bidi/>
              <w:jc w:val="left"/>
              <w:rPr>
                <w:rFonts w:ascii="Verdana" w:hAnsi="Verdana"/>
                <w:sz w:val="22"/>
                <w:szCs w:val="22"/>
              </w:rPr>
            </w:pPr>
            <w:r>
              <w:rPr>
                <w:rFonts w:ascii="Verdana" w:hAnsi="Verdana" w:hint="cs"/>
                <w:sz w:val="22"/>
                <w:szCs w:val="22"/>
                <w:rtl/>
              </w:rPr>
              <w:t>روابط الكترونية اضافية</w:t>
            </w:r>
          </w:p>
        </w:tc>
      </w:tr>
      <w:tr w:rsidR="00744F2D" w:rsidRPr="0051399B" w:rsidTr="006E6F77">
        <w:tc>
          <w:tcPr>
            <w:tcW w:w="3927" w:type="dxa"/>
          </w:tcPr>
          <w:p w:rsidR="00744F2D" w:rsidRDefault="00744F2D" w:rsidP="00352580">
            <w:pPr>
              <w:jc w:val="center"/>
            </w:pPr>
            <w:r w:rsidRPr="00493C57">
              <w:t>1-6</w:t>
            </w:r>
          </w:p>
        </w:tc>
        <w:tc>
          <w:tcPr>
            <w:tcW w:w="6333" w:type="dxa"/>
            <w:vAlign w:val="center"/>
          </w:tcPr>
          <w:p w:rsidR="00744F2D" w:rsidRPr="0051399B" w:rsidRDefault="00744F2D" w:rsidP="008A4446">
            <w:pPr>
              <w:bidi/>
              <w:jc w:val="left"/>
              <w:rPr>
                <w:rFonts w:ascii="Verdana" w:hAnsi="Verdana"/>
                <w:sz w:val="22"/>
                <w:szCs w:val="22"/>
              </w:rPr>
            </w:pPr>
            <w:r w:rsidRPr="008A4446">
              <w:rPr>
                <w:rFonts w:ascii="Verdana" w:hAnsi="Verdana"/>
                <w:sz w:val="22"/>
                <w:szCs w:val="22"/>
                <w:rtl/>
              </w:rPr>
              <w:t>دراس</w:t>
            </w:r>
            <w:r>
              <w:rPr>
                <w:rFonts w:ascii="Verdana" w:hAnsi="Verdana" w:hint="cs"/>
                <w:sz w:val="22"/>
                <w:szCs w:val="22"/>
                <w:rtl/>
              </w:rPr>
              <w:t>ات</w:t>
            </w:r>
            <w:r w:rsidRPr="008A4446">
              <w:rPr>
                <w:rFonts w:ascii="Verdana" w:hAnsi="Verdana"/>
                <w:sz w:val="22"/>
                <w:szCs w:val="22"/>
                <w:rtl/>
              </w:rPr>
              <w:t xml:space="preserve"> بحثية</w:t>
            </w:r>
          </w:p>
        </w:tc>
      </w:tr>
      <w:tr w:rsidR="00744F2D" w:rsidRPr="0051399B" w:rsidTr="006E6F77">
        <w:tc>
          <w:tcPr>
            <w:tcW w:w="3927" w:type="dxa"/>
          </w:tcPr>
          <w:p w:rsidR="00744F2D" w:rsidRDefault="00744F2D" w:rsidP="00352580">
            <w:pPr>
              <w:jc w:val="center"/>
            </w:pPr>
            <w:r w:rsidRPr="00493C57">
              <w:t>1-6</w:t>
            </w:r>
          </w:p>
        </w:tc>
        <w:tc>
          <w:tcPr>
            <w:tcW w:w="6333" w:type="dxa"/>
            <w:vAlign w:val="center"/>
          </w:tcPr>
          <w:p w:rsidR="00744F2D" w:rsidRPr="0051399B" w:rsidRDefault="00744F2D" w:rsidP="008A4446">
            <w:pPr>
              <w:bidi/>
              <w:jc w:val="left"/>
              <w:rPr>
                <w:rFonts w:ascii="Verdana" w:hAnsi="Verdana"/>
                <w:sz w:val="22"/>
                <w:szCs w:val="22"/>
              </w:rPr>
            </w:pPr>
            <w:r w:rsidRPr="008A4446">
              <w:rPr>
                <w:rFonts w:ascii="Verdana" w:hAnsi="Verdana"/>
                <w:sz w:val="22"/>
                <w:szCs w:val="22"/>
                <w:rtl/>
              </w:rPr>
              <w:t>البحث في الانترنت</w:t>
            </w:r>
          </w:p>
        </w:tc>
      </w:tr>
    </w:tbl>
    <w:p w:rsidR="00323D51" w:rsidRDefault="00323D51" w:rsidP="002F0F90">
      <w:pPr>
        <w:rPr>
          <w:rFonts w:ascii="Verdana" w:hAnsi="Verdana"/>
          <w:b/>
          <w:bCs/>
          <w:sz w:val="22"/>
          <w:szCs w:val="22"/>
          <w:rtl/>
        </w:rPr>
      </w:pPr>
    </w:p>
    <w:p w:rsidR="0075474E" w:rsidRPr="00EC1119" w:rsidRDefault="0075474E" w:rsidP="00EC1119">
      <w:pPr>
        <w:jc w:val="right"/>
        <w:rPr>
          <w:rFonts w:ascii="Verdana" w:hAnsi="Verdana"/>
          <w:sz w:val="22"/>
          <w:szCs w:val="22"/>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51399B" w:rsidTr="0097633F">
        <w:trPr>
          <w:trHeight w:val="420"/>
        </w:trPr>
        <w:tc>
          <w:tcPr>
            <w:tcW w:w="10155" w:type="dxa"/>
            <w:gridSpan w:val="4"/>
            <w:shd w:val="clear" w:color="auto" w:fill="D9D9D9" w:themeFill="background1" w:themeFillShade="D9"/>
            <w:vAlign w:val="center"/>
          </w:tcPr>
          <w:p w:rsidR="0097633F" w:rsidRPr="0051399B" w:rsidRDefault="0097633F" w:rsidP="00E033B2">
            <w:pPr>
              <w:jc w:val="center"/>
              <w:rPr>
                <w:b/>
                <w:bCs/>
                <w:sz w:val="22"/>
                <w:szCs w:val="22"/>
                <w:rtl/>
              </w:rPr>
            </w:pPr>
            <w:r w:rsidRPr="0051399B">
              <w:rPr>
                <w:b/>
                <w:bCs/>
                <w:sz w:val="22"/>
                <w:szCs w:val="22"/>
                <w:rtl/>
              </w:rPr>
              <w:t>معايير تقييم المساق</w:t>
            </w:r>
          </w:p>
        </w:tc>
      </w:tr>
      <w:tr w:rsidR="00323D51" w:rsidRPr="0051399B" w:rsidTr="0097633F">
        <w:trPr>
          <w:trHeight w:val="710"/>
        </w:trPr>
        <w:tc>
          <w:tcPr>
            <w:tcW w:w="2145" w:type="dxa"/>
            <w:shd w:val="clear" w:color="auto" w:fill="D9D9D9" w:themeFill="background1" w:themeFillShade="D9"/>
            <w:vAlign w:val="center"/>
          </w:tcPr>
          <w:p w:rsidR="00323D51" w:rsidRPr="0051399B" w:rsidRDefault="0097633F" w:rsidP="00323D51">
            <w:pPr>
              <w:jc w:val="center"/>
              <w:rPr>
                <w:b/>
                <w:bCs/>
                <w:sz w:val="22"/>
                <w:szCs w:val="22"/>
              </w:rPr>
            </w:pPr>
            <w:r w:rsidRPr="0051399B">
              <w:rPr>
                <w:b/>
                <w:bCs/>
                <w:sz w:val="22"/>
                <w:szCs w:val="22"/>
                <w:rtl/>
              </w:rPr>
              <w:t xml:space="preserve">التاريخ </w:t>
            </w:r>
          </w:p>
        </w:tc>
        <w:tc>
          <w:tcPr>
            <w:tcW w:w="1350" w:type="dxa"/>
            <w:shd w:val="clear" w:color="auto" w:fill="D9D9D9" w:themeFill="background1" w:themeFillShade="D9"/>
            <w:vAlign w:val="center"/>
          </w:tcPr>
          <w:p w:rsidR="00323D51" w:rsidRPr="0051399B" w:rsidRDefault="0097633F" w:rsidP="00323D51">
            <w:pPr>
              <w:jc w:val="center"/>
              <w:rPr>
                <w:b/>
                <w:bCs/>
                <w:sz w:val="22"/>
                <w:szCs w:val="22"/>
              </w:rPr>
            </w:pPr>
            <w:r w:rsidRPr="0051399B">
              <w:rPr>
                <w:b/>
                <w:bCs/>
                <w:sz w:val="22"/>
                <w:szCs w:val="22"/>
                <w:rtl/>
              </w:rPr>
              <w:t>الوزن</w:t>
            </w:r>
          </w:p>
        </w:tc>
        <w:tc>
          <w:tcPr>
            <w:tcW w:w="3420" w:type="dxa"/>
            <w:shd w:val="clear" w:color="auto" w:fill="D9D9D9" w:themeFill="background1" w:themeFillShade="D9"/>
            <w:vAlign w:val="center"/>
          </w:tcPr>
          <w:p w:rsidR="00323D51" w:rsidRPr="0051399B" w:rsidRDefault="0097633F" w:rsidP="00323D51">
            <w:pPr>
              <w:jc w:val="center"/>
              <w:rPr>
                <w:b/>
                <w:bCs/>
                <w:sz w:val="22"/>
                <w:szCs w:val="22"/>
              </w:rPr>
            </w:pPr>
            <w:r w:rsidRPr="0051399B">
              <w:rPr>
                <w:b/>
                <w:bCs/>
                <w:sz w:val="22"/>
                <w:szCs w:val="22"/>
                <w:rtl/>
              </w:rPr>
              <w:t>تفاصيل التقييم والمخرجات التعل</w:t>
            </w:r>
            <w:bookmarkStart w:id="0" w:name="_GoBack"/>
            <w:bookmarkEnd w:id="0"/>
            <w:r w:rsidRPr="0051399B">
              <w:rPr>
                <w:b/>
                <w:bCs/>
                <w:sz w:val="22"/>
                <w:szCs w:val="22"/>
                <w:rtl/>
              </w:rPr>
              <w:t>يمية المستهدفة</w:t>
            </w:r>
          </w:p>
        </w:tc>
        <w:tc>
          <w:tcPr>
            <w:tcW w:w="3240" w:type="dxa"/>
            <w:shd w:val="clear" w:color="auto" w:fill="D9D9D9" w:themeFill="background1" w:themeFillShade="D9"/>
            <w:vAlign w:val="center"/>
          </w:tcPr>
          <w:p w:rsidR="00323D51" w:rsidRPr="0051399B" w:rsidRDefault="0097633F" w:rsidP="00323D51">
            <w:pPr>
              <w:jc w:val="center"/>
              <w:rPr>
                <w:b/>
                <w:bCs/>
                <w:sz w:val="22"/>
                <w:szCs w:val="22"/>
                <w:rtl/>
              </w:rPr>
            </w:pPr>
            <w:r w:rsidRPr="0051399B">
              <w:rPr>
                <w:b/>
                <w:bCs/>
                <w:sz w:val="22"/>
                <w:szCs w:val="22"/>
                <w:rtl/>
              </w:rPr>
              <w:t xml:space="preserve">التقييم </w:t>
            </w:r>
          </w:p>
        </w:tc>
      </w:tr>
      <w:tr w:rsidR="00447528" w:rsidRPr="0051399B" w:rsidTr="0097633F">
        <w:trPr>
          <w:trHeight w:val="144"/>
        </w:trPr>
        <w:tc>
          <w:tcPr>
            <w:tcW w:w="2145" w:type="dxa"/>
            <w:vMerge w:val="restart"/>
            <w:vAlign w:val="center"/>
          </w:tcPr>
          <w:p w:rsidR="00447528" w:rsidRPr="0051399B" w:rsidRDefault="00447528" w:rsidP="00447528">
            <w:pPr>
              <w:jc w:val="center"/>
              <w:rPr>
                <w:b/>
                <w:bCs/>
                <w:sz w:val="22"/>
                <w:szCs w:val="22"/>
              </w:rPr>
            </w:pPr>
            <w:r>
              <w:rPr>
                <w:rFonts w:hint="cs"/>
                <w:b/>
                <w:bCs/>
                <w:sz w:val="22"/>
                <w:szCs w:val="22"/>
                <w:rtl/>
              </w:rPr>
              <w:t>خلال الفصل</w:t>
            </w:r>
          </w:p>
        </w:tc>
        <w:tc>
          <w:tcPr>
            <w:tcW w:w="1350" w:type="dxa"/>
            <w:vAlign w:val="center"/>
          </w:tcPr>
          <w:p w:rsidR="00447528" w:rsidRPr="0051399B" w:rsidRDefault="00242571" w:rsidP="00323D51">
            <w:pPr>
              <w:jc w:val="center"/>
              <w:rPr>
                <w:sz w:val="22"/>
                <w:szCs w:val="22"/>
              </w:rPr>
            </w:pPr>
            <w:r>
              <w:rPr>
                <w:rFonts w:hint="cs"/>
                <w:sz w:val="22"/>
                <w:szCs w:val="22"/>
                <w:rtl/>
              </w:rPr>
              <w:t>15</w:t>
            </w:r>
          </w:p>
        </w:tc>
        <w:tc>
          <w:tcPr>
            <w:tcW w:w="3420" w:type="dxa"/>
            <w:vAlign w:val="center"/>
          </w:tcPr>
          <w:p w:rsidR="00447528" w:rsidRPr="0051399B" w:rsidRDefault="00447528" w:rsidP="00447528">
            <w:pPr>
              <w:jc w:val="center"/>
              <w:rPr>
                <w:sz w:val="22"/>
                <w:szCs w:val="22"/>
              </w:rPr>
            </w:pPr>
          </w:p>
        </w:tc>
        <w:tc>
          <w:tcPr>
            <w:tcW w:w="3240" w:type="dxa"/>
            <w:vAlign w:val="center"/>
          </w:tcPr>
          <w:p w:rsidR="00447528" w:rsidRPr="0051399B" w:rsidRDefault="00242571" w:rsidP="00242571">
            <w:pPr>
              <w:jc w:val="center"/>
              <w:rPr>
                <w:b/>
                <w:bCs/>
                <w:sz w:val="22"/>
                <w:szCs w:val="22"/>
                <w:rtl/>
              </w:rPr>
            </w:pPr>
            <w:r w:rsidRPr="0051399B">
              <w:rPr>
                <w:rFonts w:hint="cs"/>
                <w:b/>
                <w:bCs/>
                <w:sz w:val="22"/>
                <w:szCs w:val="22"/>
                <w:rtl/>
              </w:rPr>
              <w:t>ا</w:t>
            </w:r>
            <w:r>
              <w:rPr>
                <w:rFonts w:hint="cs"/>
                <w:b/>
                <w:bCs/>
                <w:sz w:val="22"/>
                <w:szCs w:val="22"/>
                <w:rtl/>
              </w:rPr>
              <w:t>لأعمال الفصلية</w:t>
            </w:r>
            <w:r w:rsidR="00447528" w:rsidRPr="0051399B">
              <w:rPr>
                <w:b/>
                <w:bCs/>
                <w:sz w:val="22"/>
                <w:szCs w:val="22"/>
                <w:rtl/>
              </w:rPr>
              <w:t xml:space="preserve"> </w:t>
            </w:r>
          </w:p>
        </w:tc>
      </w:tr>
      <w:tr w:rsidR="00447528" w:rsidRPr="0051399B" w:rsidTr="0097633F">
        <w:trPr>
          <w:trHeight w:val="144"/>
        </w:trPr>
        <w:tc>
          <w:tcPr>
            <w:tcW w:w="2145" w:type="dxa"/>
            <w:vMerge/>
            <w:vAlign w:val="center"/>
          </w:tcPr>
          <w:p w:rsidR="00447528" w:rsidRPr="0051399B" w:rsidRDefault="00447528" w:rsidP="00323D51">
            <w:pPr>
              <w:jc w:val="left"/>
              <w:rPr>
                <w:b/>
                <w:bCs/>
                <w:sz w:val="22"/>
                <w:szCs w:val="22"/>
              </w:rPr>
            </w:pPr>
          </w:p>
        </w:tc>
        <w:tc>
          <w:tcPr>
            <w:tcW w:w="1350" w:type="dxa"/>
            <w:vAlign w:val="center"/>
          </w:tcPr>
          <w:p w:rsidR="00447528" w:rsidRPr="0051399B" w:rsidRDefault="00242571" w:rsidP="00323D51">
            <w:pPr>
              <w:jc w:val="center"/>
              <w:rPr>
                <w:sz w:val="22"/>
                <w:szCs w:val="22"/>
              </w:rPr>
            </w:pPr>
            <w:r>
              <w:rPr>
                <w:rFonts w:hint="cs"/>
                <w:sz w:val="22"/>
                <w:szCs w:val="22"/>
                <w:rtl/>
              </w:rPr>
              <w:t>40</w:t>
            </w:r>
          </w:p>
        </w:tc>
        <w:tc>
          <w:tcPr>
            <w:tcW w:w="3420" w:type="dxa"/>
            <w:vAlign w:val="center"/>
          </w:tcPr>
          <w:p w:rsidR="00447528" w:rsidRPr="0051399B" w:rsidRDefault="00447528" w:rsidP="00B11AAB">
            <w:pPr>
              <w:jc w:val="center"/>
              <w:rPr>
                <w:sz w:val="22"/>
                <w:szCs w:val="22"/>
              </w:rPr>
            </w:pPr>
          </w:p>
        </w:tc>
        <w:tc>
          <w:tcPr>
            <w:tcW w:w="3240" w:type="dxa"/>
            <w:vAlign w:val="center"/>
          </w:tcPr>
          <w:p w:rsidR="00447528" w:rsidRPr="0051399B" w:rsidRDefault="00242571" w:rsidP="00323D51">
            <w:pPr>
              <w:jc w:val="center"/>
              <w:rPr>
                <w:b/>
                <w:bCs/>
                <w:sz w:val="22"/>
                <w:szCs w:val="22"/>
                <w:rtl/>
              </w:rPr>
            </w:pPr>
            <w:r>
              <w:rPr>
                <w:rFonts w:hint="cs"/>
                <w:b/>
                <w:bCs/>
                <w:sz w:val="22"/>
                <w:szCs w:val="22"/>
                <w:rtl/>
              </w:rPr>
              <w:t>الامتحان</w:t>
            </w:r>
            <w:r>
              <w:rPr>
                <w:b/>
                <w:bCs/>
                <w:sz w:val="22"/>
                <w:szCs w:val="22"/>
                <w:rtl/>
              </w:rPr>
              <w:t xml:space="preserve"> </w:t>
            </w:r>
            <w:r>
              <w:rPr>
                <w:rFonts w:hint="cs"/>
                <w:b/>
                <w:bCs/>
                <w:sz w:val="22"/>
                <w:szCs w:val="22"/>
                <w:rtl/>
              </w:rPr>
              <w:t>النصفي</w:t>
            </w:r>
            <w:r w:rsidR="00447528" w:rsidRPr="0051399B">
              <w:rPr>
                <w:b/>
                <w:bCs/>
                <w:sz w:val="22"/>
                <w:szCs w:val="22"/>
                <w:rtl/>
              </w:rPr>
              <w:t xml:space="preserve"> </w:t>
            </w:r>
          </w:p>
        </w:tc>
      </w:tr>
      <w:tr w:rsidR="00447528" w:rsidRPr="0051399B" w:rsidTr="0097633F">
        <w:trPr>
          <w:trHeight w:val="144"/>
        </w:trPr>
        <w:tc>
          <w:tcPr>
            <w:tcW w:w="2145" w:type="dxa"/>
            <w:vMerge/>
            <w:vAlign w:val="center"/>
          </w:tcPr>
          <w:p w:rsidR="00447528" w:rsidRPr="0051399B" w:rsidRDefault="00447528" w:rsidP="00323D51">
            <w:pPr>
              <w:jc w:val="left"/>
              <w:rPr>
                <w:b/>
                <w:bCs/>
                <w:sz w:val="22"/>
                <w:szCs w:val="22"/>
              </w:rPr>
            </w:pPr>
          </w:p>
        </w:tc>
        <w:tc>
          <w:tcPr>
            <w:tcW w:w="1350" w:type="dxa"/>
            <w:vAlign w:val="center"/>
          </w:tcPr>
          <w:p w:rsidR="00447528" w:rsidRPr="0051399B" w:rsidRDefault="00447528" w:rsidP="00323D51">
            <w:pPr>
              <w:jc w:val="center"/>
              <w:rPr>
                <w:sz w:val="22"/>
                <w:szCs w:val="22"/>
              </w:rPr>
            </w:pPr>
            <w:r>
              <w:rPr>
                <w:rFonts w:hint="cs"/>
                <w:sz w:val="22"/>
                <w:szCs w:val="22"/>
                <w:rtl/>
              </w:rPr>
              <w:t>0</w:t>
            </w:r>
          </w:p>
        </w:tc>
        <w:tc>
          <w:tcPr>
            <w:tcW w:w="3420" w:type="dxa"/>
            <w:vAlign w:val="center"/>
          </w:tcPr>
          <w:p w:rsidR="00447528" w:rsidRPr="0051399B" w:rsidRDefault="00447528" w:rsidP="00B11AAB">
            <w:pPr>
              <w:jc w:val="center"/>
              <w:rPr>
                <w:sz w:val="22"/>
                <w:szCs w:val="22"/>
              </w:rPr>
            </w:pPr>
          </w:p>
        </w:tc>
        <w:tc>
          <w:tcPr>
            <w:tcW w:w="3240" w:type="dxa"/>
            <w:vAlign w:val="center"/>
          </w:tcPr>
          <w:p w:rsidR="00447528" w:rsidRPr="0051399B" w:rsidRDefault="00447528" w:rsidP="0097633F">
            <w:pPr>
              <w:jc w:val="center"/>
              <w:rPr>
                <w:b/>
                <w:bCs/>
                <w:sz w:val="22"/>
                <w:szCs w:val="22"/>
                <w:rtl/>
              </w:rPr>
            </w:pPr>
            <w:r w:rsidRPr="0051399B">
              <w:rPr>
                <w:b/>
                <w:bCs/>
                <w:sz w:val="22"/>
                <w:szCs w:val="22"/>
                <w:rtl/>
              </w:rPr>
              <w:t xml:space="preserve">إختبارات يومية/نشاط </w:t>
            </w:r>
          </w:p>
        </w:tc>
      </w:tr>
      <w:tr w:rsidR="00447528" w:rsidRPr="0051399B" w:rsidTr="00175CEA">
        <w:trPr>
          <w:trHeight w:val="144"/>
        </w:trPr>
        <w:tc>
          <w:tcPr>
            <w:tcW w:w="2145" w:type="dxa"/>
            <w:vMerge/>
            <w:vAlign w:val="center"/>
          </w:tcPr>
          <w:p w:rsidR="00447528" w:rsidRPr="0051399B" w:rsidRDefault="00447528" w:rsidP="00323D51">
            <w:pPr>
              <w:jc w:val="left"/>
              <w:rPr>
                <w:b/>
                <w:bCs/>
                <w:sz w:val="22"/>
                <w:szCs w:val="22"/>
              </w:rPr>
            </w:pPr>
          </w:p>
        </w:tc>
        <w:tc>
          <w:tcPr>
            <w:tcW w:w="1350" w:type="dxa"/>
            <w:vAlign w:val="center"/>
          </w:tcPr>
          <w:p w:rsidR="00447528" w:rsidRPr="0051399B" w:rsidRDefault="00242571" w:rsidP="00323D51">
            <w:pPr>
              <w:jc w:val="center"/>
              <w:rPr>
                <w:sz w:val="22"/>
                <w:szCs w:val="22"/>
              </w:rPr>
            </w:pPr>
            <w:r>
              <w:rPr>
                <w:rFonts w:hint="cs"/>
                <w:sz w:val="22"/>
                <w:szCs w:val="22"/>
                <w:rtl/>
              </w:rPr>
              <w:t>45</w:t>
            </w:r>
          </w:p>
        </w:tc>
        <w:tc>
          <w:tcPr>
            <w:tcW w:w="3420" w:type="dxa"/>
          </w:tcPr>
          <w:p w:rsidR="00447528" w:rsidRDefault="00447528" w:rsidP="00B11AAB">
            <w:pPr>
              <w:jc w:val="center"/>
            </w:pPr>
          </w:p>
        </w:tc>
        <w:tc>
          <w:tcPr>
            <w:tcW w:w="3240" w:type="dxa"/>
            <w:vAlign w:val="center"/>
          </w:tcPr>
          <w:p w:rsidR="00447528" w:rsidRPr="0051399B" w:rsidRDefault="00447528" w:rsidP="00323D51">
            <w:pPr>
              <w:jc w:val="center"/>
              <w:rPr>
                <w:b/>
                <w:bCs/>
                <w:sz w:val="22"/>
                <w:szCs w:val="22"/>
                <w:rtl/>
              </w:rPr>
            </w:pPr>
            <w:r w:rsidRPr="0051399B">
              <w:rPr>
                <w:b/>
                <w:bCs/>
                <w:sz w:val="22"/>
                <w:szCs w:val="22"/>
                <w:rtl/>
              </w:rPr>
              <w:t xml:space="preserve">الإمتحان النهائي </w:t>
            </w:r>
          </w:p>
        </w:tc>
      </w:tr>
      <w:tr w:rsidR="00447528" w:rsidRPr="0051399B" w:rsidTr="0097633F">
        <w:trPr>
          <w:trHeight w:val="144"/>
        </w:trPr>
        <w:tc>
          <w:tcPr>
            <w:tcW w:w="2145" w:type="dxa"/>
            <w:vMerge/>
            <w:vAlign w:val="center"/>
          </w:tcPr>
          <w:p w:rsidR="00447528" w:rsidRPr="0051399B" w:rsidRDefault="00447528" w:rsidP="00323D51">
            <w:pPr>
              <w:jc w:val="left"/>
              <w:rPr>
                <w:b/>
                <w:bCs/>
                <w:sz w:val="22"/>
                <w:szCs w:val="22"/>
              </w:rPr>
            </w:pPr>
          </w:p>
        </w:tc>
        <w:tc>
          <w:tcPr>
            <w:tcW w:w="1350" w:type="dxa"/>
            <w:vAlign w:val="center"/>
          </w:tcPr>
          <w:p w:rsidR="00447528" w:rsidRPr="0051399B" w:rsidRDefault="00447528" w:rsidP="00323D51">
            <w:pPr>
              <w:jc w:val="center"/>
              <w:rPr>
                <w:sz w:val="22"/>
                <w:szCs w:val="22"/>
              </w:rPr>
            </w:pPr>
            <w:r w:rsidRPr="0051399B">
              <w:rPr>
                <w:sz w:val="22"/>
                <w:szCs w:val="22"/>
              </w:rPr>
              <w:t>100%</w:t>
            </w:r>
          </w:p>
        </w:tc>
        <w:tc>
          <w:tcPr>
            <w:tcW w:w="3420" w:type="dxa"/>
            <w:vAlign w:val="center"/>
          </w:tcPr>
          <w:p w:rsidR="00447528" w:rsidRPr="0051399B" w:rsidRDefault="00447528" w:rsidP="00323D51">
            <w:pPr>
              <w:jc w:val="center"/>
              <w:rPr>
                <w:sz w:val="22"/>
                <w:szCs w:val="22"/>
              </w:rPr>
            </w:pPr>
          </w:p>
        </w:tc>
        <w:tc>
          <w:tcPr>
            <w:tcW w:w="3240" w:type="dxa"/>
            <w:vAlign w:val="center"/>
          </w:tcPr>
          <w:p w:rsidR="00447528" w:rsidRPr="0051399B" w:rsidRDefault="00447528" w:rsidP="00323D51">
            <w:pPr>
              <w:jc w:val="center"/>
              <w:rPr>
                <w:b/>
                <w:bCs/>
                <w:sz w:val="22"/>
                <w:szCs w:val="22"/>
              </w:rPr>
            </w:pPr>
            <w:r w:rsidRPr="0051399B">
              <w:rPr>
                <w:b/>
                <w:bCs/>
                <w:sz w:val="22"/>
                <w:szCs w:val="22"/>
                <w:rtl/>
              </w:rPr>
              <w:t xml:space="preserve">المجموع </w:t>
            </w:r>
          </w:p>
        </w:tc>
      </w:tr>
    </w:tbl>
    <w:p w:rsidR="00137D76" w:rsidRDefault="00137D76" w:rsidP="002F0F90">
      <w:pP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51399B" w:rsidTr="00491DFA">
        <w:trPr>
          <w:trHeight w:val="116"/>
        </w:trPr>
        <w:tc>
          <w:tcPr>
            <w:tcW w:w="10170" w:type="dxa"/>
            <w:gridSpan w:val="8"/>
            <w:shd w:val="clear" w:color="auto" w:fill="D9D9D9" w:themeFill="background1" w:themeFillShade="D9"/>
          </w:tcPr>
          <w:p w:rsidR="00892CE1" w:rsidRPr="0051399B" w:rsidRDefault="00892CE1" w:rsidP="00892CE1">
            <w:pPr>
              <w:jc w:val="right"/>
              <w:rPr>
                <w:b/>
                <w:bCs/>
                <w:sz w:val="22"/>
                <w:szCs w:val="22"/>
                <w:rtl/>
              </w:rPr>
            </w:pPr>
            <w:r w:rsidRPr="0051399B">
              <w:rPr>
                <w:b/>
                <w:bCs/>
                <w:sz w:val="22"/>
                <w:szCs w:val="22"/>
                <w:rtl/>
              </w:rPr>
              <w:t xml:space="preserve">تسكين </w:t>
            </w:r>
            <w:r w:rsidR="0019283F" w:rsidRPr="0051399B">
              <w:rPr>
                <w:b/>
                <w:bCs/>
                <w:sz w:val="22"/>
                <w:szCs w:val="22"/>
                <w:shd w:val="clear" w:color="auto" w:fill="D9D9D9" w:themeFill="background1" w:themeFillShade="D9"/>
                <w:rtl/>
              </w:rPr>
              <w:t>مخرجات التعلم</w:t>
            </w:r>
          </w:p>
        </w:tc>
      </w:tr>
      <w:tr w:rsidR="00892CE1" w:rsidRPr="0051399B" w:rsidTr="00892CE1">
        <w:trPr>
          <w:trHeight w:val="116"/>
        </w:trPr>
        <w:tc>
          <w:tcPr>
            <w:tcW w:w="6834" w:type="dxa"/>
            <w:gridSpan w:val="7"/>
            <w:shd w:val="clear" w:color="auto" w:fill="auto"/>
          </w:tcPr>
          <w:p w:rsidR="00892CE1" w:rsidRPr="0051399B" w:rsidRDefault="00892CE1" w:rsidP="002B28AB">
            <w:pPr>
              <w:jc w:val="center"/>
              <w:rPr>
                <w:b/>
                <w:bCs/>
                <w:sz w:val="22"/>
                <w:szCs w:val="22"/>
                <w:rtl/>
              </w:rPr>
            </w:pPr>
            <w:r w:rsidRPr="0051399B">
              <w:rPr>
                <w:b/>
                <w:bCs/>
                <w:sz w:val="22"/>
                <w:szCs w:val="22"/>
                <w:rtl/>
              </w:rPr>
              <w:t xml:space="preserve">النتائج المتوقعة للبرنامج </w:t>
            </w:r>
          </w:p>
          <w:p w:rsidR="00892CE1" w:rsidRPr="0051399B" w:rsidRDefault="00892CE1" w:rsidP="00892CE1">
            <w:pPr>
              <w:jc w:val="center"/>
              <w:rPr>
                <w:sz w:val="22"/>
                <w:szCs w:val="22"/>
              </w:rPr>
            </w:pPr>
            <w:r w:rsidRPr="0051399B">
              <w:rPr>
                <w:b/>
                <w:bCs/>
                <w:sz w:val="22"/>
                <w:szCs w:val="22"/>
                <w:rtl/>
              </w:rPr>
              <w:t>(</w:t>
            </w:r>
            <w:r w:rsidR="00717414" w:rsidRPr="0051399B">
              <w:rPr>
                <w:b/>
                <w:bCs/>
                <w:sz w:val="22"/>
                <w:szCs w:val="22"/>
                <w:rtl/>
              </w:rPr>
              <w:t xml:space="preserve">التسكين مع </w:t>
            </w:r>
            <w:r w:rsidR="004A2EDF" w:rsidRPr="0051399B">
              <w:rPr>
                <w:b/>
                <w:bCs/>
                <w:sz w:val="22"/>
                <w:szCs w:val="22"/>
                <w:rtl/>
              </w:rPr>
              <w:t>مخرجات التعلم</w:t>
            </w:r>
            <w:r w:rsidRPr="0051399B">
              <w:rPr>
                <w:b/>
                <w:bCs/>
                <w:sz w:val="22"/>
                <w:szCs w:val="22"/>
                <w:rtl/>
              </w:rPr>
              <w:t xml:space="preserve"> للبرنامج الأكاديمي)</w:t>
            </w:r>
          </w:p>
        </w:tc>
        <w:tc>
          <w:tcPr>
            <w:tcW w:w="3336" w:type="dxa"/>
            <w:shd w:val="clear" w:color="auto" w:fill="auto"/>
          </w:tcPr>
          <w:p w:rsidR="00892CE1" w:rsidRPr="0051399B" w:rsidRDefault="00892CE1" w:rsidP="00892CE1">
            <w:pPr>
              <w:jc w:val="center"/>
              <w:rPr>
                <w:sz w:val="22"/>
                <w:szCs w:val="22"/>
              </w:rPr>
            </w:pPr>
            <w:r w:rsidRPr="0051399B">
              <w:rPr>
                <w:b/>
                <w:bCs/>
                <w:sz w:val="22"/>
                <w:szCs w:val="22"/>
                <w:rtl/>
              </w:rPr>
              <w:t>النتائج</w:t>
            </w:r>
            <w:r w:rsidR="004A2EDF" w:rsidRPr="0051399B">
              <w:rPr>
                <w:b/>
                <w:bCs/>
                <w:sz w:val="22"/>
                <w:szCs w:val="22"/>
                <w:rtl/>
              </w:rPr>
              <w:t xml:space="preserve"> المتوقعة للمساق (مخرجات التعلم</w:t>
            </w:r>
            <w:r w:rsidRPr="0051399B">
              <w:rPr>
                <w:b/>
                <w:bCs/>
                <w:sz w:val="22"/>
                <w:szCs w:val="22"/>
                <w:rtl/>
              </w:rPr>
              <w:t xml:space="preserve"> للمساق)</w:t>
            </w:r>
          </w:p>
        </w:tc>
      </w:tr>
      <w:tr w:rsidR="00892CE1" w:rsidRPr="0051399B" w:rsidTr="00892CE1">
        <w:trPr>
          <w:trHeight w:val="116"/>
        </w:trPr>
        <w:tc>
          <w:tcPr>
            <w:tcW w:w="1212" w:type="dxa"/>
            <w:shd w:val="clear" w:color="auto" w:fill="auto"/>
          </w:tcPr>
          <w:p w:rsidR="00892CE1" w:rsidRPr="0051399B" w:rsidRDefault="00892CE1" w:rsidP="002B28AB">
            <w:pPr>
              <w:rPr>
                <w:sz w:val="22"/>
                <w:szCs w:val="22"/>
              </w:rPr>
            </w:pPr>
            <w:r w:rsidRPr="0051399B">
              <w:rPr>
                <w:b/>
                <w:bCs/>
                <w:sz w:val="22"/>
                <w:szCs w:val="22"/>
                <w:rtl/>
              </w:rPr>
              <w:t># م ب7</w:t>
            </w:r>
          </w:p>
        </w:tc>
        <w:tc>
          <w:tcPr>
            <w:tcW w:w="937" w:type="dxa"/>
          </w:tcPr>
          <w:p w:rsidR="00892CE1" w:rsidRPr="0051399B" w:rsidRDefault="00892CE1" w:rsidP="002B28AB">
            <w:pPr>
              <w:rPr>
                <w:sz w:val="22"/>
                <w:szCs w:val="22"/>
              </w:rPr>
            </w:pPr>
            <w:r w:rsidRPr="0051399B">
              <w:rPr>
                <w:b/>
                <w:bCs/>
                <w:sz w:val="22"/>
                <w:szCs w:val="22"/>
                <w:rtl/>
              </w:rPr>
              <w:t># م ب6</w:t>
            </w:r>
          </w:p>
        </w:tc>
        <w:tc>
          <w:tcPr>
            <w:tcW w:w="937" w:type="dxa"/>
          </w:tcPr>
          <w:p w:rsidR="00892CE1" w:rsidRPr="0051399B" w:rsidRDefault="00892CE1" w:rsidP="002B28AB">
            <w:pPr>
              <w:rPr>
                <w:sz w:val="22"/>
                <w:szCs w:val="22"/>
              </w:rPr>
            </w:pPr>
            <w:r w:rsidRPr="0051399B">
              <w:rPr>
                <w:b/>
                <w:bCs/>
                <w:sz w:val="22"/>
                <w:szCs w:val="22"/>
                <w:rtl/>
              </w:rPr>
              <w:t># م ب5</w:t>
            </w:r>
          </w:p>
        </w:tc>
        <w:tc>
          <w:tcPr>
            <w:tcW w:w="937" w:type="dxa"/>
          </w:tcPr>
          <w:p w:rsidR="00892CE1" w:rsidRPr="0051399B" w:rsidRDefault="00892CE1" w:rsidP="002B28AB">
            <w:pPr>
              <w:rPr>
                <w:sz w:val="22"/>
                <w:szCs w:val="22"/>
              </w:rPr>
            </w:pPr>
            <w:r w:rsidRPr="0051399B">
              <w:rPr>
                <w:b/>
                <w:bCs/>
                <w:sz w:val="22"/>
                <w:szCs w:val="22"/>
                <w:rtl/>
              </w:rPr>
              <w:t># م ب4</w:t>
            </w:r>
          </w:p>
        </w:tc>
        <w:tc>
          <w:tcPr>
            <w:tcW w:w="937" w:type="dxa"/>
          </w:tcPr>
          <w:p w:rsidR="00892CE1" w:rsidRPr="0051399B" w:rsidRDefault="00892CE1" w:rsidP="002B28AB">
            <w:pPr>
              <w:rPr>
                <w:sz w:val="22"/>
                <w:szCs w:val="22"/>
              </w:rPr>
            </w:pPr>
            <w:r w:rsidRPr="0051399B">
              <w:rPr>
                <w:b/>
                <w:bCs/>
                <w:sz w:val="22"/>
                <w:szCs w:val="22"/>
                <w:rtl/>
              </w:rPr>
              <w:t># م ب3</w:t>
            </w:r>
          </w:p>
        </w:tc>
        <w:tc>
          <w:tcPr>
            <w:tcW w:w="937" w:type="dxa"/>
          </w:tcPr>
          <w:p w:rsidR="00892CE1" w:rsidRPr="0051399B" w:rsidRDefault="00892CE1" w:rsidP="002B28AB">
            <w:pPr>
              <w:rPr>
                <w:sz w:val="22"/>
                <w:szCs w:val="22"/>
              </w:rPr>
            </w:pPr>
            <w:r w:rsidRPr="0051399B">
              <w:rPr>
                <w:b/>
                <w:bCs/>
                <w:sz w:val="22"/>
                <w:szCs w:val="22"/>
                <w:rtl/>
              </w:rPr>
              <w:t># م ب2</w:t>
            </w:r>
          </w:p>
        </w:tc>
        <w:tc>
          <w:tcPr>
            <w:tcW w:w="937" w:type="dxa"/>
          </w:tcPr>
          <w:p w:rsidR="00892CE1" w:rsidRPr="0051399B" w:rsidRDefault="00892CE1" w:rsidP="002B28AB">
            <w:pPr>
              <w:rPr>
                <w:b/>
                <w:bCs/>
                <w:sz w:val="22"/>
                <w:szCs w:val="22"/>
                <w:rtl/>
              </w:rPr>
            </w:pPr>
            <w:r w:rsidRPr="0051399B">
              <w:rPr>
                <w:b/>
                <w:bCs/>
                <w:sz w:val="22"/>
                <w:szCs w:val="22"/>
                <w:rtl/>
              </w:rPr>
              <w:t># م ب1</w:t>
            </w:r>
          </w:p>
        </w:tc>
        <w:tc>
          <w:tcPr>
            <w:tcW w:w="3336" w:type="dxa"/>
            <w:shd w:val="clear" w:color="auto" w:fill="auto"/>
          </w:tcPr>
          <w:p w:rsidR="00892CE1" w:rsidRPr="0051399B" w:rsidRDefault="00491DFA" w:rsidP="00491DFA">
            <w:pPr>
              <w:jc w:val="right"/>
              <w:rPr>
                <w:b/>
                <w:bCs/>
                <w:sz w:val="22"/>
                <w:szCs w:val="22"/>
                <w:rtl/>
              </w:rPr>
            </w:pPr>
            <w:r w:rsidRPr="0051399B">
              <w:rPr>
                <w:b/>
                <w:bCs/>
                <w:sz w:val="22"/>
                <w:szCs w:val="22"/>
                <w:rtl/>
              </w:rPr>
              <w:t>سيكون الطالب قادر على:</w:t>
            </w:r>
          </w:p>
        </w:tc>
      </w:tr>
      <w:tr w:rsidR="00D669C4" w:rsidRPr="0051399B" w:rsidTr="00242571">
        <w:trPr>
          <w:trHeight w:val="116"/>
        </w:trPr>
        <w:tc>
          <w:tcPr>
            <w:tcW w:w="1212" w:type="dxa"/>
            <w:shd w:val="clear" w:color="auto" w:fill="auto"/>
          </w:tcPr>
          <w:p w:rsidR="00D669C4" w:rsidRDefault="00D669C4" w:rsidP="00D669C4">
            <w:pPr>
              <w:jc w:val="center"/>
            </w:pP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3336" w:type="dxa"/>
            <w:shd w:val="clear" w:color="auto" w:fill="auto"/>
          </w:tcPr>
          <w:p w:rsidR="00D669C4" w:rsidRPr="00D669C4" w:rsidRDefault="00D669C4" w:rsidP="00E033B2">
            <w:pPr>
              <w:bidi/>
              <w:rPr>
                <w:sz w:val="22"/>
                <w:szCs w:val="22"/>
                <w:rtl/>
              </w:rPr>
            </w:pPr>
            <w:r w:rsidRPr="00D669C4">
              <w:rPr>
                <w:sz w:val="22"/>
                <w:szCs w:val="22"/>
                <w:rtl/>
              </w:rPr>
              <w:t>معرفة كيفية تنسيق الحديقة المنزلية و انواع وطرق تكاثر نباتات الحديقة</w:t>
            </w:r>
          </w:p>
        </w:tc>
      </w:tr>
      <w:tr w:rsidR="00D669C4" w:rsidRPr="0051399B" w:rsidTr="00242571">
        <w:trPr>
          <w:trHeight w:val="116"/>
        </w:trPr>
        <w:tc>
          <w:tcPr>
            <w:tcW w:w="1212" w:type="dxa"/>
            <w:shd w:val="clear" w:color="auto" w:fill="auto"/>
          </w:tcPr>
          <w:p w:rsidR="00D669C4" w:rsidRDefault="00D669C4" w:rsidP="00D669C4">
            <w:pPr>
              <w:jc w:val="center"/>
            </w:pP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3336" w:type="dxa"/>
            <w:shd w:val="clear" w:color="auto" w:fill="auto"/>
          </w:tcPr>
          <w:p w:rsidR="00D669C4" w:rsidRPr="00D669C4" w:rsidRDefault="00D669C4" w:rsidP="00E033B2">
            <w:pPr>
              <w:bidi/>
              <w:rPr>
                <w:sz w:val="22"/>
                <w:szCs w:val="22"/>
                <w:rtl/>
              </w:rPr>
            </w:pPr>
            <w:r w:rsidRPr="00D669C4">
              <w:rPr>
                <w:sz w:val="22"/>
                <w:szCs w:val="22"/>
                <w:rtl/>
              </w:rPr>
              <w:t xml:space="preserve">كيفية التعامل مع نباتات الحديقة من بداية زراعتها وطرق الاعتناء بها من ري وتسميد وعزق وتربية وتقليم وحصاد. </w:t>
            </w:r>
          </w:p>
        </w:tc>
      </w:tr>
      <w:tr w:rsidR="00D669C4" w:rsidRPr="0051399B" w:rsidTr="00242571">
        <w:trPr>
          <w:trHeight w:val="116"/>
        </w:trPr>
        <w:tc>
          <w:tcPr>
            <w:tcW w:w="1212" w:type="dxa"/>
            <w:shd w:val="clear" w:color="auto" w:fill="auto"/>
          </w:tcPr>
          <w:p w:rsidR="00D669C4" w:rsidRDefault="00D669C4" w:rsidP="00D669C4">
            <w:pPr>
              <w:jc w:val="center"/>
            </w:pP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3336" w:type="dxa"/>
            <w:shd w:val="clear" w:color="auto" w:fill="auto"/>
          </w:tcPr>
          <w:p w:rsidR="00D669C4" w:rsidRPr="00D669C4" w:rsidRDefault="00D669C4" w:rsidP="00E033B2">
            <w:pPr>
              <w:bidi/>
              <w:rPr>
                <w:sz w:val="22"/>
                <w:szCs w:val="22"/>
                <w:rtl/>
              </w:rPr>
            </w:pPr>
            <w:r w:rsidRPr="00D669C4">
              <w:rPr>
                <w:sz w:val="22"/>
                <w:szCs w:val="22"/>
                <w:rtl/>
              </w:rPr>
              <w:t xml:space="preserve">معرفة الظروف البيئية المناسبة لنباتات الحديقة ومواسمها وأماكن زراعتها </w:t>
            </w:r>
          </w:p>
        </w:tc>
      </w:tr>
      <w:tr w:rsidR="00D669C4" w:rsidRPr="0051399B" w:rsidTr="00242571">
        <w:trPr>
          <w:trHeight w:val="116"/>
        </w:trPr>
        <w:tc>
          <w:tcPr>
            <w:tcW w:w="1212" w:type="dxa"/>
            <w:shd w:val="clear" w:color="auto" w:fill="auto"/>
          </w:tcPr>
          <w:p w:rsidR="00D669C4" w:rsidRDefault="00D669C4" w:rsidP="00D669C4">
            <w:pPr>
              <w:jc w:val="center"/>
            </w:pP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937" w:type="dxa"/>
            <w:vAlign w:val="center"/>
          </w:tcPr>
          <w:p w:rsidR="00D669C4" w:rsidRDefault="00D669C4" w:rsidP="00242571">
            <w:pPr>
              <w:jc w:val="center"/>
            </w:pPr>
            <w:r w:rsidRPr="00C171C9">
              <w:t>×</w:t>
            </w:r>
          </w:p>
        </w:tc>
        <w:tc>
          <w:tcPr>
            <w:tcW w:w="3336" w:type="dxa"/>
            <w:shd w:val="clear" w:color="auto" w:fill="auto"/>
          </w:tcPr>
          <w:p w:rsidR="00D669C4" w:rsidRPr="00D669C4" w:rsidRDefault="00D669C4" w:rsidP="00E033B2">
            <w:pPr>
              <w:bidi/>
              <w:rPr>
                <w:sz w:val="22"/>
                <w:szCs w:val="22"/>
                <w:rtl/>
              </w:rPr>
            </w:pPr>
            <w:r w:rsidRPr="00D669C4">
              <w:rPr>
                <w:sz w:val="22"/>
                <w:szCs w:val="22"/>
                <w:rtl/>
              </w:rPr>
              <w:t xml:space="preserve">معرفة أقسام الحديقة المنزلية من مدخل الحديقة وخلفية المنزل وزراعة الأسيجة النباتية ونباتات الزينة الداخلية والخارجية والمسطحات الخضراء </w:t>
            </w:r>
          </w:p>
        </w:tc>
      </w:tr>
    </w:tbl>
    <w:p w:rsidR="00323D51" w:rsidRPr="00A02D4E" w:rsidRDefault="00323D51" w:rsidP="002F0F90">
      <w:pPr>
        <w:rPr>
          <w:rFonts w:ascii="Verdana" w:hAnsi="Verdana"/>
          <w:sz w:val="22"/>
          <w:szCs w:val="22"/>
        </w:rPr>
      </w:pPr>
    </w:p>
    <w:tbl>
      <w:tblPr>
        <w:tblStyle w:val="TableGrid"/>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7650"/>
        <w:gridCol w:w="1090"/>
      </w:tblGrid>
      <w:tr w:rsidR="00137D76" w:rsidRPr="0051399B" w:rsidTr="00491DFA">
        <w:tc>
          <w:tcPr>
            <w:tcW w:w="10180" w:type="dxa"/>
            <w:gridSpan w:val="3"/>
            <w:shd w:val="clear" w:color="auto" w:fill="D9D9D9" w:themeFill="background1" w:themeFillShade="D9"/>
          </w:tcPr>
          <w:p w:rsidR="00137D76" w:rsidRPr="0051399B" w:rsidRDefault="00391337" w:rsidP="00391337">
            <w:pPr>
              <w:jc w:val="right"/>
              <w:rPr>
                <w:b/>
                <w:bCs/>
                <w:sz w:val="22"/>
                <w:szCs w:val="22"/>
              </w:rPr>
            </w:pPr>
            <w:r w:rsidRPr="0051399B">
              <w:rPr>
                <w:b/>
                <w:bCs/>
                <w:sz w:val="22"/>
                <w:szCs w:val="22"/>
                <w:rtl/>
              </w:rPr>
              <w:t>التوزيع الزمني لمحتويات المساق</w:t>
            </w:r>
          </w:p>
        </w:tc>
      </w:tr>
      <w:tr w:rsidR="007E5C10" w:rsidRPr="0051399B" w:rsidTr="00037515">
        <w:tc>
          <w:tcPr>
            <w:tcW w:w="1440" w:type="dxa"/>
            <w:vAlign w:val="center"/>
          </w:tcPr>
          <w:p w:rsidR="007E5C10" w:rsidRPr="0051399B" w:rsidRDefault="007E5C10" w:rsidP="00391337">
            <w:pPr>
              <w:jc w:val="center"/>
              <w:rPr>
                <w:b/>
                <w:bCs/>
                <w:sz w:val="22"/>
                <w:szCs w:val="22"/>
              </w:rPr>
            </w:pPr>
            <w:r w:rsidRPr="0051399B">
              <w:rPr>
                <w:b/>
                <w:bCs/>
                <w:sz w:val="22"/>
                <w:szCs w:val="22"/>
                <w:rtl/>
              </w:rPr>
              <w:t>التقييم</w:t>
            </w:r>
          </w:p>
        </w:tc>
        <w:tc>
          <w:tcPr>
            <w:tcW w:w="7650" w:type="dxa"/>
            <w:vAlign w:val="center"/>
          </w:tcPr>
          <w:p w:rsidR="007E5C10" w:rsidRPr="0051399B" w:rsidRDefault="007E5C10" w:rsidP="00391337">
            <w:pPr>
              <w:jc w:val="center"/>
              <w:rPr>
                <w:b/>
                <w:bCs/>
                <w:sz w:val="22"/>
                <w:szCs w:val="22"/>
                <w:rtl/>
              </w:rPr>
            </w:pPr>
            <w:r w:rsidRPr="0051399B">
              <w:rPr>
                <w:b/>
                <w:bCs/>
                <w:caps/>
                <w:sz w:val="22"/>
                <w:szCs w:val="22"/>
                <w:rtl/>
              </w:rPr>
              <w:t>الموضوع (النظري)</w:t>
            </w:r>
          </w:p>
        </w:tc>
        <w:tc>
          <w:tcPr>
            <w:tcW w:w="1090" w:type="dxa"/>
            <w:vAlign w:val="center"/>
          </w:tcPr>
          <w:p w:rsidR="007E5C10" w:rsidRPr="0051399B" w:rsidRDefault="007E5C10" w:rsidP="00391337">
            <w:pPr>
              <w:jc w:val="center"/>
              <w:rPr>
                <w:b/>
                <w:bCs/>
                <w:sz w:val="22"/>
                <w:szCs w:val="22"/>
                <w:lang w:bidi="ar-BH"/>
              </w:rPr>
            </w:pPr>
            <w:r w:rsidRPr="0051399B">
              <w:rPr>
                <w:b/>
                <w:bCs/>
                <w:caps/>
                <w:sz w:val="22"/>
                <w:szCs w:val="22"/>
                <w:rtl/>
              </w:rPr>
              <w:t>رقم الأسبوع</w:t>
            </w:r>
          </w:p>
        </w:tc>
      </w:tr>
      <w:tr w:rsidR="007E5C10" w:rsidRPr="0051399B" w:rsidTr="008F0B58">
        <w:tc>
          <w:tcPr>
            <w:tcW w:w="1440" w:type="dxa"/>
            <w:vAlign w:val="center"/>
          </w:tcPr>
          <w:p w:rsidR="007E5C10" w:rsidRPr="0051399B" w:rsidRDefault="007E5C10" w:rsidP="002F0F90">
            <w:pPr>
              <w:jc w:val="center"/>
              <w:rPr>
                <w:sz w:val="22"/>
                <w:szCs w:val="22"/>
              </w:rPr>
            </w:pPr>
            <w:r>
              <w:rPr>
                <w:rFonts w:hint="cs"/>
                <w:sz w:val="22"/>
                <w:szCs w:val="22"/>
                <w:rtl/>
              </w:rPr>
              <w:t>5</w:t>
            </w:r>
          </w:p>
        </w:tc>
        <w:tc>
          <w:tcPr>
            <w:tcW w:w="7650" w:type="dxa"/>
            <w:vAlign w:val="center"/>
          </w:tcPr>
          <w:p w:rsidR="007E5C10" w:rsidRPr="0051399B" w:rsidRDefault="007E5C10" w:rsidP="00110378">
            <w:pPr>
              <w:bidi/>
              <w:rPr>
                <w:sz w:val="22"/>
                <w:szCs w:val="22"/>
              </w:rPr>
            </w:pPr>
            <w:r w:rsidRPr="00110378">
              <w:rPr>
                <w:b/>
                <w:bCs/>
                <w:sz w:val="22"/>
                <w:szCs w:val="22"/>
                <w:rtl/>
                <w:lang w:bidi="ar-BH"/>
              </w:rPr>
              <w:t>مفهوم الحديقة المنزلية نباتات الزينة وتنسيق الحدائق</w:t>
            </w:r>
            <w:r w:rsidRPr="00110378">
              <w:rPr>
                <w:b/>
                <w:bCs/>
                <w:sz w:val="22"/>
                <w:szCs w:val="22"/>
                <w:lang w:bidi="ar-BH"/>
              </w:rPr>
              <w:t>:</w:t>
            </w:r>
            <w:r w:rsidRPr="00110378">
              <w:rPr>
                <w:rFonts w:hint="cs"/>
                <w:b/>
                <w:bCs/>
                <w:sz w:val="22"/>
                <w:szCs w:val="22"/>
                <w:rtl/>
                <w:lang w:bidi="ar-BH"/>
              </w:rPr>
              <w:t xml:space="preserve"> </w:t>
            </w:r>
            <w:r w:rsidRPr="00D669C4">
              <w:rPr>
                <w:sz w:val="22"/>
                <w:szCs w:val="22"/>
                <w:rtl/>
                <w:lang w:bidi="ar-BH"/>
              </w:rPr>
              <w:t>التطور التاريخي لإنشاء الحدائق</w:t>
            </w:r>
            <w:r>
              <w:rPr>
                <w:rFonts w:hint="cs"/>
                <w:sz w:val="22"/>
                <w:szCs w:val="22"/>
                <w:rtl/>
                <w:lang w:bidi="ar-BH"/>
              </w:rPr>
              <w:t xml:space="preserve">، </w:t>
            </w:r>
            <w:r w:rsidRPr="00D669C4">
              <w:rPr>
                <w:sz w:val="22"/>
                <w:szCs w:val="22"/>
                <w:rtl/>
                <w:lang w:bidi="ar-BH"/>
              </w:rPr>
              <w:t>تعريف الحديقة المنزلية</w:t>
            </w:r>
            <w:r>
              <w:rPr>
                <w:rFonts w:hint="cs"/>
                <w:sz w:val="22"/>
                <w:szCs w:val="22"/>
                <w:rtl/>
                <w:lang w:bidi="ar-BH"/>
              </w:rPr>
              <w:t xml:space="preserve">، </w:t>
            </w:r>
            <w:r w:rsidRPr="00D669C4">
              <w:rPr>
                <w:sz w:val="22"/>
                <w:szCs w:val="22"/>
                <w:lang w:bidi="ar-BH"/>
              </w:rPr>
              <w:tab/>
            </w:r>
            <w:r w:rsidRPr="00D669C4">
              <w:rPr>
                <w:sz w:val="22"/>
                <w:szCs w:val="22"/>
                <w:rtl/>
                <w:lang w:bidi="ar-BH"/>
              </w:rPr>
              <w:t>أنواع الحدائق</w:t>
            </w:r>
            <w:r>
              <w:rPr>
                <w:rFonts w:hint="cs"/>
                <w:sz w:val="22"/>
                <w:szCs w:val="22"/>
                <w:rtl/>
                <w:lang w:bidi="ar-BH"/>
              </w:rPr>
              <w:t xml:space="preserve">، </w:t>
            </w:r>
            <w:r w:rsidRPr="00D669C4">
              <w:rPr>
                <w:sz w:val="22"/>
                <w:szCs w:val="22"/>
                <w:rtl/>
                <w:lang w:bidi="ar-BH"/>
              </w:rPr>
              <w:t>خصائص الحدائق</w:t>
            </w:r>
            <w:r>
              <w:rPr>
                <w:sz w:val="22"/>
                <w:szCs w:val="22"/>
                <w:lang w:bidi="ar-BH"/>
              </w:rPr>
              <w:t>.</w:t>
            </w:r>
            <w:r>
              <w:rPr>
                <w:rFonts w:hint="cs"/>
                <w:sz w:val="22"/>
                <w:szCs w:val="22"/>
                <w:rtl/>
                <w:lang w:bidi="ar-BH"/>
              </w:rPr>
              <w:t xml:space="preserve">، </w:t>
            </w:r>
            <w:r w:rsidRPr="00D669C4">
              <w:rPr>
                <w:sz w:val="22"/>
                <w:szCs w:val="22"/>
                <w:rtl/>
                <w:lang w:bidi="ar-BH"/>
              </w:rPr>
              <w:t>المجالات الزراعية في الحديقة المنزلية</w:t>
            </w:r>
            <w:r w:rsidRPr="00D669C4">
              <w:rPr>
                <w:sz w:val="22"/>
                <w:szCs w:val="22"/>
                <w:lang w:bidi="ar-BH"/>
              </w:rPr>
              <w:t>.</w:t>
            </w:r>
          </w:p>
        </w:tc>
        <w:tc>
          <w:tcPr>
            <w:tcW w:w="1090" w:type="dxa"/>
            <w:vMerge w:val="restart"/>
            <w:vAlign w:val="center"/>
          </w:tcPr>
          <w:p w:rsidR="007E5C10" w:rsidRPr="0051399B" w:rsidRDefault="007E5C10" w:rsidP="002F0F90">
            <w:pPr>
              <w:jc w:val="center"/>
              <w:rPr>
                <w:sz w:val="22"/>
                <w:szCs w:val="22"/>
                <w:lang w:bidi="ar-BH"/>
              </w:rPr>
            </w:pPr>
            <w:r w:rsidRPr="0051399B">
              <w:rPr>
                <w:sz w:val="22"/>
                <w:szCs w:val="22"/>
                <w:lang w:bidi="ar-BH"/>
              </w:rPr>
              <w:t>1</w:t>
            </w:r>
          </w:p>
        </w:tc>
      </w:tr>
      <w:tr w:rsidR="007E5C10" w:rsidRPr="0051399B" w:rsidTr="00D223ED">
        <w:tc>
          <w:tcPr>
            <w:tcW w:w="1440" w:type="dxa"/>
            <w:vAlign w:val="center"/>
          </w:tcPr>
          <w:p w:rsidR="007E5C10" w:rsidRPr="0051399B" w:rsidRDefault="007E5C10" w:rsidP="002F0F90">
            <w:pPr>
              <w:jc w:val="center"/>
              <w:rPr>
                <w:sz w:val="22"/>
                <w:szCs w:val="22"/>
              </w:rPr>
            </w:pPr>
            <w:r>
              <w:rPr>
                <w:rFonts w:hint="cs"/>
                <w:sz w:val="22"/>
                <w:szCs w:val="22"/>
                <w:rtl/>
              </w:rPr>
              <w:t>5</w:t>
            </w:r>
          </w:p>
        </w:tc>
        <w:tc>
          <w:tcPr>
            <w:tcW w:w="7650" w:type="dxa"/>
            <w:vAlign w:val="center"/>
          </w:tcPr>
          <w:p w:rsidR="007E5C10" w:rsidRPr="0051399B" w:rsidRDefault="007E5C10" w:rsidP="00110378">
            <w:pPr>
              <w:bidi/>
              <w:rPr>
                <w:sz w:val="22"/>
                <w:szCs w:val="22"/>
                <w:lang w:bidi="ar-BH"/>
              </w:rPr>
            </w:pPr>
            <w:r w:rsidRPr="00110378">
              <w:rPr>
                <w:b/>
                <w:bCs/>
                <w:sz w:val="22"/>
                <w:szCs w:val="22"/>
                <w:rtl/>
                <w:lang w:bidi="ar-BH"/>
              </w:rPr>
              <w:t>التمهيد لإنشاء الحديقة المنزلية</w:t>
            </w:r>
            <w:r w:rsidRPr="00110378">
              <w:rPr>
                <w:b/>
                <w:bCs/>
                <w:sz w:val="22"/>
                <w:szCs w:val="22"/>
                <w:lang w:bidi="ar-BH"/>
              </w:rPr>
              <w:t>:</w:t>
            </w:r>
            <w:r>
              <w:rPr>
                <w:rFonts w:hint="cs"/>
                <w:b/>
                <w:bCs/>
                <w:sz w:val="22"/>
                <w:szCs w:val="22"/>
                <w:rtl/>
                <w:lang w:bidi="ar-BH"/>
              </w:rPr>
              <w:t xml:space="preserve"> </w:t>
            </w:r>
            <w:r w:rsidRPr="00D669C4">
              <w:rPr>
                <w:sz w:val="22"/>
                <w:szCs w:val="22"/>
                <w:rtl/>
                <w:lang w:bidi="ar-BH"/>
              </w:rPr>
              <w:t xml:space="preserve">الخطوات التمهيدية </w:t>
            </w:r>
            <w:r w:rsidRPr="00D669C4">
              <w:rPr>
                <w:rFonts w:hint="cs"/>
                <w:sz w:val="22"/>
                <w:szCs w:val="22"/>
                <w:rtl/>
                <w:lang w:bidi="ar-BH"/>
              </w:rPr>
              <w:t>لإنشاء</w:t>
            </w:r>
            <w:r>
              <w:rPr>
                <w:sz w:val="22"/>
                <w:szCs w:val="22"/>
                <w:rtl/>
                <w:lang w:bidi="ar-BH"/>
              </w:rPr>
              <w:t xml:space="preserve"> الحديقة المنزلي</w:t>
            </w:r>
            <w:r>
              <w:rPr>
                <w:rFonts w:hint="cs"/>
                <w:sz w:val="22"/>
                <w:szCs w:val="22"/>
                <w:rtl/>
                <w:lang w:bidi="ar-BH"/>
              </w:rPr>
              <w:t xml:space="preserve">، </w:t>
            </w:r>
            <w:r w:rsidRPr="00D669C4">
              <w:rPr>
                <w:sz w:val="22"/>
                <w:szCs w:val="22"/>
                <w:rtl/>
                <w:lang w:bidi="ar-BH"/>
              </w:rPr>
              <w:t xml:space="preserve">الاستعدادات اللازمة </w:t>
            </w:r>
            <w:r w:rsidRPr="00D669C4">
              <w:rPr>
                <w:rFonts w:hint="cs"/>
                <w:sz w:val="22"/>
                <w:szCs w:val="22"/>
                <w:rtl/>
                <w:lang w:bidi="ar-BH"/>
              </w:rPr>
              <w:t>لإنشاء</w:t>
            </w:r>
            <w:r w:rsidRPr="00D669C4">
              <w:rPr>
                <w:sz w:val="22"/>
                <w:szCs w:val="22"/>
                <w:rtl/>
                <w:lang w:bidi="ar-BH"/>
              </w:rPr>
              <w:t xml:space="preserve"> الحديقة المنزلية</w:t>
            </w:r>
            <w:r>
              <w:rPr>
                <w:rFonts w:hint="cs"/>
                <w:sz w:val="22"/>
                <w:szCs w:val="22"/>
                <w:rtl/>
                <w:lang w:bidi="ar-BH"/>
              </w:rPr>
              <w:t xml:space="preserve">، </w:t>
            </w:r>
            <w:r w:rsidRPr="00D669C4">
              <w:rPr>
                <w:sz w:val="22"/>
                <w:szCs w:val="22"/>
                <w:rtl/>
                <w:lang w:bidi="ar-BH"/>
              </w:rPr>
              <w:t>تجهيز أرض الحديقة المنزلية</w:t>
            </w:r>
            <w:r>
              <w:rPr>
                <w:rFonts w:hint="cs"/>
                <w:sz w:val="22"/>
                <w:szCs w:val="22"/>
                <w:rtl/>
                <w:lang w:bidi="ar-BH"/>
              </w:rPr>
              <w:t xml:space="preserve">، </w:t>
            </w:r>
            <w:r w:rsidRPr="00D669C4">
              <w:rPr>
                <w:sz w:val="22"/>
                <w:szCs w:val="22"/>
                <w:rtl/>
                <w:lang w:bidi="ar-BH"/>
              </w:rPr>
              <w:t>الأدوات المستخدمة في الحديقة المنزلية</w:t>
            </w:r>
            <w:r>
              <w:rPr>
                <w:rFonts w:hint="cs"/>
                <w:sz w:val="22"/>
                <w:szCs w:val="22"/>
                <w:rtl/>
                <w:lang w:bidi="ar-BH"/>
              </w:rPr>
              <w:t>.</w:t>
            </w:r>
          </w:p>
        </w:tc>
        <w:tc>
          <w:tcPr>
            <w:tcW w:w="1090" w:type="dxa"/>
            <w:vMerge/>
            <w:vAlign w:val="center"/>
          </w:tcPr>
          <w:p w:rsidR="007E5C10" w:rsidRPr="0051399B" w:rsidRDefault="007E5C10" w:rsidP="002F0F90">
            <w:pPr>
              <w:jc w:val="center"/>
              <w:rPr>
                <w:b/>
                <w:bCs/>
                <w:sz w:val="22"/>
                <w:szCs w:val="22"/>
                <w:lang w:bidi="ar-BH"/>
              </w:rPr>
            </w:pPr>
          </w:p>
        </w:tc>
      </w:tr>
      <w:tr w:rsidR="007E5C10" w:rsidRPr="0051399B" w:rsidTr="00205975">
        <w:tc>
          <w:tcPr>
            <w:tcW w:w="1440" w:type="dxa"/>
            <w:vAlign w:val="center"/>
          </w:tcPr>
          <w:p w:rsidR="007E5C10" w:rsidRPr="0051399B" w:rsidRDefault="007E5C10" w:rsidP="002F0F90">
            <w:pPr>
              <w:jc w:val="center"/>
              <w:rPr>
                <w:sz w:val="22"/>
                <w:szCs w:val="22"/>
              </w:rPr>
            </w:pPr>
            <w:r>
              <w:rPr>
                <w:rFonts w:hint="cs"/>
                <w:sz w:val="22"/>
                <w:szCs w:val="22"/>
                <w:rtl/>
              </w:rPr>
              <w:t>5</w:t>
            </w:r>
          </w:p>
        </w:tc>
        <w:tc>
          <w:tcPr>
            <w:tcW w:w="7650" w:type="dxa"/>
            <w:vAlign w:val="center"/>
          </w:tcPr>
          <w:p w:rsidR="007E5C10" w:rsidRPr="0051399B" w:rsidRDefault="007E5C10" w:rsidP="00110378">
            <w:pPr>
              <w:bidi/>
              <w:rPr>
                <w:sz w:val="22"/>
                <w:szCs w:val="22"/>
                <w:lang w:bidi="ar-BH"/>
              </w:rPr>
            </w:pPr>
            <w:r w:rsidRPr="00110378">
              <w:rPr>
                <w:b/>
                <w:bCs/>
                <w:sz w:val="22"/>
                <w:szCs w:val="22"/>
                <w:rtl/>
                <w:lang w:bidi="ar-BH"/>
              </w:rPr>
              <w:t>تصميم وتنسيق طرز الحديقة المنزلية</w:t>
            </w:r>
            <w:r w:rsidRPr="00110378">
              <w:rPr>
                <w:rFonts w:hint="cs"/>
                <w:b/>
                <w:bCs/>
                <w:sz w:val="22"/>
                <w:szCs w:val="22"/>
                <w:rtl/>
                <w:lang w:bidi="ar-BH"/>
              </w:rPr>
              <w:t xml:space="preserve">: </w:t>
            </w:r>
            <w:r w:rsidRPr="00D669C4">
              <w:rPr>
                <w:sz w:val="22"/>
                <w:szCs w:val="22"/>
                <w:rtl/>
                <w:lang w:bidi="ar-BH"/>
              </w:rPr>
              <w:t>أقسام الحديقة المنزلية</w:t>
            </w:r>
            <w:r>
              <w:rPr>
                <w:rFonts w:hint="cs"/>
                <w:sz w:val="22"/>
                <w:szCs w:val="22"/>
                <w:rtl/>
                <w:lang w:bidi="ar-BH"/>
              </w:rPr>
              <w:t xml:space="preserve">، </w:t>
            </w:r>
            <w:r w:rsidRPr="00D669C4">
              <w:rPr>
                <w:sz w:val="22"/>
                <w:szCs w:val="22"/>
                <w:rtl/>
                <w:lang w:bidi="ar-BH"/>
              </w:rPr>
              <w:t>أنظمة تنسيق الحدائق</w:t>
            </w:r>
            <w:r>
              <w:rPr>
                <w:rFonts w:hint="cs"/>
                <w:sz w:val="22"/>
                <w:szCs w:val="22"/>
                <w:rtl/>
                <w:lang w:bidi="ar-BH"/>
              </w:rPr>
              <w:t xml:space="preserve">، </w:t>
            </w:r>
            <w:r w:rsidRPr="00D669C4">
              <w:rPr>
                <w:sz w:val="22"/>
                <w:szCs w:val="22"/>
                <w:rtl/>
                <w:lang w:bidi="ar-BH"/>
              </w:rPr>
              <w:t>العوامل البيئية التي تؤثر في تصميم الحديقة</w:t>
            </w:r>
            <w:r w:rsidRPr="00D669C4">
              <w:rPr>
                <w:sz w:val="22"/>
                <w:szCs w:val="22"/>
                <w:lang w:bidi="ar-BH"/>
              </w:rPr>
              <w:t>.</w:t>
            </w:r>
          </w:p>
        </w:tc>
        <w:tc>
          <w:tcPr>
            <w:tcW w:w="1090" w:type="dxa"/>
            <w:vMerge w:val="restart"/>
            <w:vAlign w:val="center"/>
          </w:tcPr>
          <w:p w:rsidR="007E5C10" w:rsidRPr="0051399B" w:rsidRDefault="007E5C10" w:rsidP="002F0F90">
            <w:pPr>
              <w:jc w:val="center"/>
              <w:rPr>
                <w:sz w:val="22"/>
                <w:szCs w:val="22"/>
                <w:lang w:bidi="ar-BH"/>
              </w:rPr>
            </w:pPr>
            <w:r>
              <w:rPr>
                <w:rFonts w:hint="cs"/>
                <w:sz w:val="22"/>
                <w:szCs w:val="22"/>
                <w:rtl/>
                <w:lang w:bidi="ar-BH"/>
              </w:rPr>
              <w:t>2</w:t>
            </w:r>
          </w:p>
        </w:tc>
      </w:tr>
      <w:tr w:rsidR="007E5C10" w:rsidRPr="0051399B" w:rsidTr="00EA6D1E">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110378">
            <w:pPr>
              <w:bidi/>
              <w:rPr>
                <w:sz w:val="22"/>
                <w:szCs w:val="22"/>
                <w:lang w:bidi="ar-BH"/>
              </w:rPr>
            </w:pPr>
            <w:r w:rsidRPr="00110378">
              <w:rPr>
                <w:b/>
                <w:bCs/>
                <w:sz w:val="22"/>
                <w:szCs w:val="22"/>
                <w:rtl/>
                <w:lang w:bidi="ar-BH"/>
              </w:rPr>
              <w:t>تكاثر نباتات الحديقة المنزلية</w:t>
            </w:r>
            <w:r w:rsidRPr="00110378">
              <w:rPr>
                <w:b/>
                <w:bCs/>
                <w:sz w:val="22"/>
                <w:szCs w:val="22"/>
                <w:lang w:bidi="ar-BH"/>
              </w:rPr>
              <w:t>:</w:t>
            </w:r>
            <w:r>
              <w:rPr>
                <w:rFonts w:hint="cs"/>
                <w:b/>
                <w:bCs/>
                <w:sz w:val="22"/>
                <w:szCs w:val="22"/>
                <w:rtl/>
                <w:lang w:bidi="ar-BH"/>
              </w:rPr>
              <w:t xml:space="preserve"> </w:t>
            </w:r>
            <w:r w:rsidRPr="00D669C4">
              <w:rPr>
                <w:sz w:val="22"/>
                <w:szCs w:val="22"/>
                <w:rtl/>
                <w:lang w:bidi="ar-BH"/>
              </w:rPr>
              <w:t>معنى التكاثر</w:t>
            </w:r>
            <w:r>
              <w:rPr>
                <w:rFonts w:hint="cs"/>
                <w:sz w:val="22"/>
                <w:szCs w:val="22"/>
                <w:rtl/>
                <w:lang w:bidi="ar-BH"/>
              </w:rPr>
              <w:t xml:space="preserve">، </w:t>
            </w:r>
            <w:r w:rsidRPr="00D669C4">
              <w:rPr>
                <w:sz w:val="22"/>
                <w:szCs w:val="22"/>
                <w:rtl/>
                <w:lang w:bidi="ar-BH"/>
              </w:rPr>
              <w:t>أنواع التكاثر</w:t>
            </w:r>
            <w:r>
              <w:rPr>
                <w:rFonts w:hint="cs"/>
                <w:sz w:val="22"/>
                <w:szCs w:val="22"/>
                <w:rtl/>
                <w:lang w:bidi="ar-BH"/>
              </w:rPr>
              <w:t xml:space="preserve">، </w:t>
            </w:r>
            <w:r w:rsidRPr="00D669C4">
              <w:rPr>
                <w:sz w:val="22"/>
                <w:szCs w:val="22"/>
                <w:rtl/>
                <w:lang w:bidi="ar-BH"/>
              </w:rPr>
              <w:t>التكاثر بالبذور (الجنسي</w:t>
            </w:r>
            <w:r>
              <w:rPr>
                <w:rFonts w:hint="cs"/>
                <w:sz w:val="22"/>
                <w:szCs w:val="22"/>
                <w:rtl/>
                <w:lang w:bidi="ar-BH"/>
              </w:rPr>
              <w:t xml:space="preserve">)، </w:t>
            </w:r>
            <w:r w:rsidRPr="00D669C4">
              <w:rPr>
                <w:sz w:val="22"/>
                <w:szCs w:val="22"/>
                <w:rtl/>
                <w:lang w:bidi="ar-BH"/>
              </w:rPr>
              <w:t>التكاثر الخضري (</w:t>
            </w:r>
            <w:proofErr w:type="spellStart"/>
            <w:r w:rsidRPr="00D669C4">
              <w:rPr>
                <w:sz w:val="22"/>
                <w:szCs w:val="22"/>
                <w:rtl/>
                <w:lang w:bidi="ar-BH"/>
              </w:rPr>
              <w:t>اللاجنسي</w:t>
            </w:r>
            <w:proofErr w:type="spellEnd"/>
            <w:r>
              <w:rPr>
                <w:rFonts w:hint="cs"/>
                <w:sz w:val="22"/>
                <w:szCs w:val="22"/>
                <w:rtl/>
                <w:lang w:bidi="ar-BH"/>
              </w:rPr>
              <w:t xml:space="preserve">)، </w:t>
            </w:r>
            <w:r w:rsidRPr="00D669C4">
              <w:rPr>
                <w:sz w:val="22"/>
                <w:szCs w:val="22"/>
                <w:rtl/>
                <w:lang w:bidi="ar-BH"/>
              </w:rPr>
              <w:t>كسر طور السكون</w:t>
            </w:r>
            <w:r>
              <w:rPr>
                <w:rFonts w:hint="cs"/>
                <w:sz w:val="22"/>
                <w:szCs w:val="22"/>
                <w:rtl/>
                <w:lang w:bidi="ar-BH"/>
              </w:rPr>
              <w:t xml:space="preserve">، </w:t>
            </w:r>
            <w:r w:rsidRPr="00D669C4">
              <w:rPr>
                <w:sz w:val="22"/>
                <w:szCs w:val="22"/>
                <w:lang w:bidi="ar-BH"/>
              </w:rPr>
              <w:tab/>
            </w:r>
            <w:r w:rsidRPr="00D669C4">
              <w:rPr>
                <w:sz w:val="22"/>
                <w:szCs w:val="22"/>
                <w:rtl/>
                <w:lang w:bidi="ar-BH"/>
              </w:rPr>
              <w:t>تحديد نسبة إنبات البذور</w:t>
            </w:r>
            <w:r w:rsidRPr="00D669C4">
              <w:rPr>
                <w:sz w:val="22"/>
                <w:szCs w:val="22"/>
                <w:lang w:bidi="ar-BH"/>
              </w:rPr>
              <w:t>.</w:t>
            </w:r>
          </w:p>
        </w:tc>
        <w:tc>
          <w:tcPr>
            <w:tcW w:w="1090" w:type="dxa"/>
            <w:vMerge/>
            <w:vAlign w:val="center"/>
          </w:tcPr>
          <w:p w:rsidR="007E5C10" w:rsidRPr="0051399B" w:rsidRDefault="007E5C10" w:rsidP="002F0F90">
            <w:pPr>
              <w:jc w:val="center"/>
              <w:rPr>
                <w:sz w:val="22"/>
                <w:szCs w:val="22"/>
                <w:lang w:bidi="ar-BH"/>
              </w:rPr>
            </w:pPr>
          </w:p>
        </w:tc>
      </w:tr>
      <w:tr w:rsidR="007E5C10" w:rsidRPr="0051399B" w:rsidTr="007731C2">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110378">
              <w:rPr>
                <w:b/>
                <w:bCs/>
                <w:sz w:val="22"/>
                <w:szCs w:val="22"/>
                <w:rtl/>
                <w:lang w:bidi="ar-BH"/>
              </w:rPr>
              <w:t>حديقة الأزهار وشجيرات الورود</w:t>
            </w:r>
            <w:r w:rsidRPr="00110378">
              <w:rPr>
                <w:b/>
                <w:bCs/>
                <w:sz w:val="22"/>
                <w:szCs w:val="22"/>
                <w:lang w:bidi="ar-BH"/>
              </w:rPr>
              <w:t>:</w:t>
            </w:r>
            <w:r>
              <w:rPr>
                <w:rFonts w:hint="cs"/>
                <w:b/>
                <w:bCs/>
                <w:sz w:val="22"/>
                <w:szCs w:val="22"/>
                <w:rtl/>
                <w:lang w:bidi="ar-BH"/>
              </w:rPr>
              <w:t xml:space="preserve"> </w:t>
            </w:r>
            <w:r w:rsidRPr="00D669C4">
              <w:rPr>
                <w:sz w:val="22"/>
                <w:szCs w:val="22"/>
                <w:rtl/>
                <w:lang w:bidi="ar-BH"/>
              </w:rPr>
              <w:t>تصميم حديقة الأزهار</w:t>
            </w:r>
            <w:r>
              <w:rPr>
                <w:rFonts w:hint="cs"/>
                <w:sz w:val="22"/>
                <w:szCs w:val="22"/>
                <w:rtl/>
                <w:lang w:bidi="ar-BH"/>
              </w:rPr>
              <w:t xml:space="preserve">، </w:t>
            </w:r>
            <w:r w:rsidRPr="00D669C4">
              <w:rPr>
                <w:sz w:val="22"/>
                <w:szCs w:val="22"/>
                <w:rtl/>
                <w:lang w:bidi="ar-BH"/>
              </w:rPr>
              <w:t>نباتات حديقة الأزهار</w:t>
            </w:r>
            <w:r>
              <w:rPr>
                <w:rFonts w:hint="cs"/>
                <w:sz w:val="22"/>
                <w:szCs w:val="22"/>
                <w:rtl/>
                <w:lang w:bidi="ar-BH"/>
              </w:rPr>
              <w:t xml:space="preserve">، </w:t>
            </w:r>
            <w:r w:rsidRPr="00D669C4">
              <w:rPr>
                <w:sz w:val="22"/>
                <w:szCs w:val="22"/>
                <w:rtl/>
                <w:lang w:bidi="ar-BH"/>
              </w:rPr>
              <w:t>شجيرات الورود</w:t>
            </w:r>
            <w:r>
              <w:rPr>
                <w:rFonts w:hint="cs"/>
                <w:sz w:val="22"/>
                <w:szCs w:val="22"/>
                <w:rtl/>
                <w:lang w:bidi="ar-BH"/>
              </w:rPr>
              <w:t xml:space="preserve">، </w:t>
            </w:r>
            <w:r w:rsidRPr="00D669C4">
              <w:rPr>
                <w:sz w:val="22"/>
                <w:szCs w:val="22"/>
                <w:rtl/>
                <w:lang w:bidi="ar-BH"/>
              </w:rPr>
              <w:t>عمليات الخدمة الزراعية لشجيرات الورود</w:t>
            </w:r>
            <w:r>
              <w:rPr>
                <w:rFonts w:hint="cs"/>
                <w:sz w:val="22"/>
                <w:szCs w:val="22"/>
                <w:rtl/>
                <w:lang w:bidi="ar-BH"/>
              </w:rPr>
              <w:t xml:space="preserve">، </w:t>
            </w:r>
            <w:r w:rsidRPr="00D669C4">
              <w:rPr>
                <w:sz w:val="22"/>
                <w:szCs w:val="22"/>
                <w:rtl/>
                <w:lang w:bidi="ar-BH"/>
              </w:rPr>
              <w:t>تنسيق الأزهار الطبيعية</w:t>
            </w:r>
            <w:r>
              <w:rPr>
                <w:rFonts w:hint="cs"/>
                <w:sz w:val="22"/>
                <w:szCs w:val="22"/>
                <w:rtl/>
                <w:lang w:bidi="ar-BH"/>
              </w:rPr>
              <w:t xml:space="preserve">، </w:t>
            </w:r>
            <w:r w:rsidRPr="00D669C4">
              <w:rPr>
                <w:sz w:val="22"/>
                <w:szCs w:val="22"/>
                <w:rtl/>
                <w:lang w:bidi="ar-BH"/>
              </w:rPr>
              <w:t>تنسيق الأزهار المجففة</w:t>
            </w:r>
            <w:r w:rsidRPr="00D669C4">
              <w:rPr>
                <w:sz w:val="22"/>
                <w:szCs w:val="22"/>
                <w:lang w:bidi="ar-BH"/>
              </w:rPr>
              <w:t>.</w:t>
            </w:r>
          </w:p>
        </w:tc>
        <w:tc>
          <w:tcPr>
            <w:tcW w:w="1090" w:type="dxa"/>
            <w:vMerge w:val="restart"/>
            <w:vAlign w:val="center"/>
          </w:tcPr>
          <w:p w:rsidR="007E5C10" w:rsidRDefault="007E5C10" w:rsidP="002F0F90">
            <w:pPr>
              <w:jc w:val="center"/>
              <w:rPr>
                <w:sz w:val="22"/>
                <w:szCs w:val="22"/>
                <w:rtl/>
                <w:lang w:bidi="ar-BH"/>
              </w:rPr>
            </w:pPr>
            <w:r>
              <w:rPr>
                <w:rFonts w:hint="cs"/>
                <w:sz w:val="22"/>
                <w:szCs w:val="22"/>
                <w:rtl/>
                <w:lang w:bidi="ar-BH"/>
              </w:rPr>
              <w:t>3</w:t>
            </w:r>
          </w:p>
        </w:tc>
      </w:tr>
      <w:tr w:rsidR="007E5C10" w:rsidRPr="0051399B" w:rsidTr="00A3412F">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110378">
            <w:pPr>
              <w:bidi/>
              <w:rPr>
                <w:sz w:val="22"/>
                <w:szCs w:val="22"/>
                <w:lang w:bidi="ar-BH"/>
              </w:rPr>
            </w:pPr>
            <w:r w:rsidRPr="00110378">
              <w:rPr>
                <w:b/>
                <w:bCs/>
                <w:sz w:val="22"/>
                <w:szCs w:val="22"/>
                <w:rtl/>
                <w:lang w:bidi="ar-BH"/>
              </w:rPr>
              <w:t>النباتات التكميلية للحديقة المنزلية</w:t>
            </w:r>
            <w:r w:rsidRPr="00D669C4">
              <w:rPr>
                <w:sz w:val="22"/>
                <w:szCs w:val="22"/>
                <w:rtl/>
                <w:lang w:bidi="ar-BH"/>
              </w:rPr>
              <w:t>: نباتات الأسيجة، النباتات المتسلقة، أشجار وشجيرات الزينة، النباتات الطبية والعطرية</w:t>
            </w:r>
            <w:r>
              <w:rPr>
                <w:rFonts w:hint="cs"/>
                <w:sz w:val="22"/>
                <w:szCs w:val="22"/>
                <w:rtl/>
                <w:lang w:bidi="ar-BH"/>
              </w:rPr>
              <w:t xml:space="preserve">، </w:t>
            </w:r>
            <w:r w:rsidRPr="00D669C4">
              <w:rPr>
                <w:sz w:val="22"/>
                <w:szCs w:val="22"/>
                <w:rtl/>
                <w:lang w:bidi="ar-BH"/>
              </w:rPr>
              <w:t>الأسيجة النباتية</w:t>
            </w:r>
            <w:r>
              <w:rPr>
                <w:rFonts w:hint="cs"/>
                <w:sz w:val="22"/>
                <w:szCs w:val="22"/>
                <w:rtl/>
                <w:lang w:bidi="ar-BH"/>
              </w:rPr>
              <w:t xml:space="preserve">، </w:t>
            </w:r>
            <w:r w:rsidRPr="00D669C4">
              <w:rPr>
                <w:sz w:val="22"/>
                <w:szCs w:val="22"/>
                <w:lang w:bidi="ar-BH"/>
              </w:rPr>
              <w:t>-</w:t>
            </w:r>
            <w:r w:rsidRPr="00D669C4">
              <w:rPr>
                <w:sz w:val="22"/>
                <w:szCs w:val="22"/>
                <w:lang w:bidi="ar-BH"/>
              </w:rPr>
              <w:tab/>
            </w:r>
            <w:r w:rsidRPr="00D669C4">
              <w:rPr>
                <w:sz w:val="22"/>
                <w:szCs w:val="22"/>
                <w:rtl/>
                <w:lang w:bidi="ar-BH"/>
              </w:rPr>
              <w:t>النباتات المتسلقة</w:t>
            </w:r>
            <w:r>
              <w:rPr>
                <w:rFonts w:hint="cs"/>
                <w:sz w:val="22"/>
                <w:szCs w:val="22"/>
                <w:rtl/>
                <w:lang w:bidi="ar-BH"/>
              </w:rPr>
              <w:t xml:space="preserve">، </w:t>
            </w:r>
            <w:r w:rsidRPr="00D669C4">
              <w:rPr>
                <w:sz w:val="22"/>
                <w:szCs w:val="22"/>
                <w:rtl/>
                <w:lang w:bidi="ar-BH"/>
              </w:rPr>
              <w:t>أشجار وشجيرات الزينة</w:t>
            </w:r>
            <w:r>
              <w:rPr>
                <w:rFonts w:hint="cs"/>
                <w:sz w:val="22"/>
                <w:szCs w:val="22"/>
                <w:rtl/>
                <w:lang w:bidi="ar-BH"/>
              </w:rPr>
              <w:t xml:space="preserve">، </w:t>
            </w:r>
            <w:r w:rsidRPr="00D669C4">
              <w:rPr>
                <w:sz w:val="22"/>
                <w:szCs w:val="22"/>
                <w:rtl/>
                <w:lang w:bidi="ar-BH"/>
              </w:rPr>
              <w:t>النباتات الطبية والعطرية</w:t>
            </w:r>
            <w:r w:rsidRPr="00D669C4">
              <w:rPr>
                <w:sz w:val="22"/>
                <w:szCs w:val="22"/>
                <w:lang w:bidi="ar-BH"/>
              </w:rPr>
              <w:t>.</w:t>
            </w:r>
          </w:p>
        </w:tc>
        <w:tc>
          <w:tcPr>
            <w:tcW w:w="1090" w:type="dxa"/>
            <w:vMerge/>
            <w:vAlign w:val="center"/>
          </w:tcPr>
          <w:p w:rsidR="007E5C10" w:rsidRDefault="007E5C10" w:rsidP="002F0F90">
            <w:pPr>
              <w:jc w:val="center"/>
              <w:rPr>
                <w:sz w:val="22"/>
                <w:szCs w:val="22"/>
                <w:rtl/>
                <w:lang w:bidi="ar-BH"/>
              </w:rPr>
            </w:pPr>
          </w:p>
        </w:tc>
      </w:tr>
      <w:tr w:rsidR="007E5C10" w:rsidRPr="0051399B" w:rsidTr="003D5E28">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110378">
              <w:rPr>
                <w:b/>
                <w:bCs/>
                <w:sz w:val="22"/>
                <w:szCs w:val="22"/>
                <w:rtl/>
                <w:lang w:bidi="ar-BH"/>
              </w:rPr>
              <w:t>المسطحات الخضراء</w:t>
            </w:r>
            <w:r w:rsidRPr="00110378">
              <w:rPr>
                <w:rFonts w:hint="cs"/>
                <w:b/>
                <w:bCs/>
                <w:sz w:val="22"/>
                <w:szCs w:val="22"/>
                <w:rtl/>
                <w:lang w:bidi="ar-BH"/>
              </w:rPr>
              <w:t>:</w:t>
            </w:r>
            <w:r>
              <w:rPr>
                <w:rFonts w:hint="cs"/>
                <w:b/>
                <w:bCs/>
                <w:sz w:val="22"/>
                <w:szCs w:val="22"/>
                <w:rtl/>
                <w:lang w:bidi="ar-BH"/>
              </w:rPr>
              <w:t xml:space="preserve"> </w:t>
            </w:r>
            <w:r w:rsidRPr="00D669C4">
              <w:rPr>
                <w:sz w:val="22"/>
                <w:szCs w:val="22"/>
                <w:rtl/>
                <w:lang w:bidi="ar-BH"/>
              </w:rPr>
              <w:t>أهمية المسطحات الخضراء</w:t>
            </w:r>
            <w:r>
              <w:rPr>
                <w:rFonts w:hint="cs"/>
                <w:sz w:val="22"/>
                <w:szCs w:val="22"/>
                <w:rtl/>
                <w:lang w:bidi="ar-BH"/>
              </w:rPr>
              <w:t xml:space="preserve">، </w:t>
            </w:r>
            <w:r w:rsidRPr="00D669C4">
              <w:rPr>
                <w:sz w:val="22"/>
                <w:szCs w:val="22"/>
                <w:rtl/>
                <w:lang w:bidi="ar-BH"/>
              </w:rPr>
              <w:t>أنواع المسطحات الخضراء</w:t>
            </w:r>
            <w:r>
              <w:rPr>
                <w:rFonts w:hint="cs"/>
                <w:sz w:val="22"/>
                <w:szCs w:val="22"/>
                <w:rtl/>
                <w:lang w:bidi="ar-BH"/>
              </w:rPr>
              <w:t xml:space="preserve">، </w:t>
            </w:r>
            <w:r w:rsidRPr="00D669C4">
              <w:rPr>
                <w:sz w:val="22"/>
                <w:szCs w:val="22"/>
                <w:rtl/>
                <w:lang w:bidi="ar-BH"/>
              </w:rPr>
              <w:t xml:space="preserve">خطوات زراعة المسطحات </w:t>
            </w:r>
            <w:r w:rsidRPr="00D669C4">
              <w:rPr>
                <w:sz w:val="22"/>
                <w:szCs w:val="22"/>
                <w:rtl/>
                <w:lang w:bidi="ar-BH"/>
              </w:rPr>
              <w:lastRenderedPageBreak/>
              <w:t>الخضراء</w:t>
            </w:r>
            <w:r>
              <w:rPr>
                <w:rFonts w:hint="cs"/>
                <w:sz w:val="22"/>
                <w:szCs w:val="22"/>
                <w:rtl/>
                <w:lang w:bidi="ar-BH"/>
              </w:rPr>
              <w:t xml:space="preserve">، </w:t>
            </w:r>
            <w:r w:rsidRPr="00D669C4">
              <w:rPr>
                <w:sz w:val="22"/>
                <w:szCs w:val="22"/>
                <w:rtl/>
                <w:lang w:bidi="ar-BH"/>
              </w:rPr>
              <w:t>عمليات الخدمات الزراعية للمسطحات الخضراء</w:t>
            </w:r>
            <w:r>
              <w:rPr>
                <w:rFonts w:hint="cs"/>
                <w:sz w:val="22"/>
                <w:szCs w:val="22"/>
                <w:rtl/>
                <w:lang w:bidi="ar-BH"/>
              </w:rPr>
              <w:t xml:space="preserve">، </w:t>
            </w:r>
            <w:r w:rsidRPr="00D669C4">
              <w:rPr>
                <w:sz w:val="22"/>
                <w:szCs w:val="22"/>
                <w:rtl/>
                <w:lang w:bidi="ar-BH"/>
              </w:rPr>
              <w:t>بعض نباتات المسطحات الخضراء</w:t>
            </w:r>
            <w:r>
              <w:rPr>
                <w:rFonts w:hint="cs"/>
                <w:sz w:val="22"/>
                <w:szCs w:val="22"/>
                <w:rtl/>
                <w:lang w:bidi="ar-BH"/>
              </w:rPr>
              <w:t>.</w:t>
            </w:r>
          </w:p>
        </w:tc>
        <w:tc>
          <w:tcPr>
            <w:tcW w:w="1090" w:type="dxa"/>
            <w:vMerge w:val="restart"/>
            <w:vAlign w:val="center"/>
          </w:tcPr>
          <w:p w:rsidR="007E5C10" w:rsidRDefault="007E5C10" w:rsidP="002F0F90">
            <w:pPr>
              <w:jc w:val="center"/>
              <w:rPr>
                <w:sz w:val="22"/>
                <w:szCs w:val="22"/>
                <w:rtl/>
                <w:lang w:bidi="ar-BH"/>
              </w:rPr>
            </w:pPr>
            <w:r>
              <w:rPr>
                <w:rFonts w:hint="cs"/>
                <w:sz w:val="22"/>
                <w:szCs w:val="22"/>
                <w:rtl/>
                <w:lang w:bidi="ar-BH"/>
              </w:rPr>
              <w:lastRenderedPageBreak/>
              <w:t>4</w:t>
            </w:r>
          </w:p>
        </w:tc>
      </w:tr>
      <w:tr w:rsidR="007E5C10" w:rsidRPr="0051399B" w:rsidTr="007C6BE3">
        <w:tc>
          <w:tcPr>
            <w:tcW w:w="1440" w:type="dxa"/>
            <w:vAlign w:val="center"/>
          </w:tcPr>
          <w:p w:rsidR="007E5C10" w:rsidRPr="0051399B" w:rsidRDefault="007E5C10" w:rsidP="00D669C4">
            <w:pPr>
              <w:jc w:val="center"/>
              <w:rPr>
                <w:sz w:val="22"/>
                <w:szCs w:val="22"/>
              </w:rPr>
            </w:pPr>
            <w:r>
              <w:rPr>
                <w:rFonts w:hint="cs"/>
                <w:sz w:val="22"/>
                <w:szCs w:val="22"/>
                <w:rtl/>
              </w:rPr>
              <w:lastRenderedPageBreak/>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حديقة المطبخ: نباتات الخضروات</w:t>
            </w:r>
            <w:r>
              <w:rPr>
                <w:rFonts w:hint="cs"/>
                <w:sz w:val="22"/>
                <w:szCs w:val="22"/>
                <w:rtl/>
                <w:lang w:bidi="ar-BH"/>
              </w:rPr>
              <w:t xml:space="preserve">: </w:t>
            </w:r>
            <w:r w:rsidRPr="00D669C4">
              <w:rPr>
                <w:sz w:val="22"/>
                <w:szCs w:val="22"/>
                <w:rtl/>
                <w:lang w:bidi="ar-BH"/>
              </w:rPr>
              <w:t>أهمية نباتات الخضروات في الحديقة المنزلية</w:t>
            </w:r>
            <w:r>
              <w:rPr>
                <w:rFonts w:hint="cs"/>
                <w:sz w:val="22"/>
                <w:szCs w:val="22"/>
                <w:rtl/>
                <w:lang w:bidi="ar-BH"/>
              </w:rPr>
              <w:t xml:space="preserve">، </w:t>
            </w:r>
            <w:r w:rsidRPr="00D669C4">
              <w:rPr>
                <w:sz w:val="22"/>
                <w:szCs w:val="22"/>
                <w:rtl/>
                <w:lang w:bidi="ar-BH"/>
              </w:rPr>
              <w:t>القيمة الغذائية للخضروات</w:t>
            </w:r>
            <w:r>
              <w:rPr>
                <w:rFonts w:hint="cs"/>
                <w:sz w:val="22"/>
                <w:szCs w:val="22"/>
                <w:rtl/>
                <w:lang w:bidi="ar-BH"/>
              </w:rPr>
              <w:t xml:space="preserve">، </w:t>
            </w:r>
            <w:r w:rsidRPr="00D669C4">
              <w:rPr>
                <w:sz w:val="22"/>
                <w:szCs w:val="22"/>
                <w:rtl/>
                <w:lang w:bidi="ar-BH"/>
              </w:rPr>
              <w:t>العوامل التي تؤثر في زراعة الخضروات</w:t>
            </w:r>
            <w:r>
              <w:rPr>
                <w:rFonts w:hint="cs"/>
                <w:sz w:val="22"/>
                <w:szCs w:val="22"/>
                <w:rtl/>
                <w:lang w:bidi="ar-BH"/>
              </w:rPr>
              <w:t xml:space="preserve">، </w:t>
            </w:r>
            <w:r w:rsidRPr="00D669C4">
              <w:rPr>
                <w:sz w:val="22"/>
                <w:szCs w:val="22"/>
                <w:rtl/>
                <w:lang w:bidi="ar-BH"/>
              </w:rPr>
              <w:t>قواعد تصميم حديقة المطبخ</w:t>
            </w:r>
            <w:r>
              <w:rPr>
                <w:rFonts w:hint="cs"/>
                <w:sz w:val="22"/>
                <w:szCs w:val="22"/>
                <w:rtl/>
                <w:lang w:bidi="ar-BH"/>
              </w:rPr>
              <w:t>.</w:t>
            </w:r>
          </w:p>
        </w:tc>
        <w:tc>
          <w:tcPr>
            <w:tcW w:w="1090" w:type="dxa"/>
            <w:vMerge/>
            <w:vAlign w:val="center"/>
          </w:tcPr>
          <w:p w:rsidR="007E5C10" w:rsidRDefault="007E5C10" w:rsidP="0050402E">
            <w:pPr>
              <w:jc w:val="center"/>
              <w:rPr>
                <w:sz w:val="22"/>
                <w:szCs w:val="22"/>
                <w:rtl/>
                <w:lang w:bidi="ar-BH"/>
              </w:rPr>
            </w:pPr>
          </w:p>
        </w:tc>
      </w:tr>
      <w:tr w:rsidR="00110378" w:rsidRPr="0051399B" w:rsidTr="00CE228F">
        <w:tc>
          <w:tcPr>
            <w:tcW w:w="1440" w:type="dxa"/>
            <w:vAlign w:val="center"/>
          </w:tcPr>
          <w:p w:rsidR="00110378" w:rsidRDefault="00110378" w:rsidP="00D669C4">
            <w:pPr>
              <w:jc w:val="center"/>
              <w:rPr>
                <w:rFonts w:hint="cs"/>
                <w:sz w:val="22"/>
                <w:szCs w:val="22"/>
                <w:rtl/>
              </w:rPr>
            </w:pPr>
          </w:p>
        </w:tc>
        <w:tc>
          <w:tcPr>
            <w:tcW w:w="7650" w:type="dxa"/>
            <w:vAlign w:val="center"/>
          </w:tcPr>
          <w:p w:rsidR="00110378" w:rsidRPr="00110378" w:rsidRDefault="00110378" w:rsidP="00110378">
            <w:pPr>
              <w:bidi/>
              <w:jc w:val="center"/>
              <w:rPr>
                <w:b/>
                <w:bCs/>
                <w:sz w:val="22"/>
                <w:szCs w:val="22"/>
                <w:rtl/>
                <w:lang w:bidi="ar-BH"/>
              </w:rPr>
            </w:pPr>
            <w:r w:rsidRPr="00110378">
              <w:rPr>
                <w:rFonts w:hint="cs"/>
                <w:b/>
                <w:bCs/>
                <w:sz w:val="22"/>
                <w:szCs w:val="22"/>
                <w:rtl/>
                <w:lang w:bidi="ar-BH"/>
              </w:rPr>
              <w:t>الامتحان النصفي</w:t>
            </w:r>
          </w:p>
        </w:tc>
        <w:tc>
          <w:tcPr>
            <w:tcW w:w="1090" w:type="dxa"/>
            <w:vAlign w:val="center"/>
          </w:tcPr>
          <w:p w:rsidR="00110378" w:rsidRDefault="00110378" w:rsidP="0050402E">
            <w:pPr>
              <w:jc w:val="center"/>
              <w:rPr>
                <w:sz w:val="22"/>
                <w:szCs w:val="22"/>
                <w:rtl/>
                <w:lang w:bidi="ar-BH"/>
              </w:rPr>
            </w:pPr>
          </w:p>
        </w:tc>
      </w:tr>
      <w:tr w:rsidR="007E5C10" w:rsidRPr="0051399B" w:rsidTr="00AE38F2">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زراعة نباتات الخضروات</w:t>
            </w:r>
            <w:r>
              <w:rPr>
                <w:rFonts w:hint="cs"/>
                <w:sz w:val="22"/>
                <w:szCs w:val="22"/>
                <w:rtl/>
                <w:lang w:bidi="ar-BH"/>
              </w:rPr>
              <w:t xml:space="preserve">: </w:t>
            </w:r>
            <w:r w:rsidRPr="00D669C4">
              <w:rPr>
                <w:sz w:val="22"/>
                <w:szCs w:val="22"/>
                <w:rtl/>
                <w:lang w:bidi="ar-BH"/>
              </w:rPr>
              <w:t>خطوات الزراعة</w:t>
            </w:r>
            <w:r>
              <w:rPr>
                <w:rFonts w:hint="cs"/>
                <w:sz w:val="22"/>
                <w:szCs w:val="22"/>
                <w:rtl/>
                <w:lang w:bidi="ar-BH"/>
              </w:rPr>
              <w:t xml:space="preserve">، </w:t>
            </w:r>
            <w:r w:rsidRPr="00D669C4">
              <w:rPr>
                <w:sz w:val="22"/>
                <w:szCs w:val="22"/>
                <w:rtl/>
                <w:lang w:bidi="ar-BH"/>
              </w:rPr>
              <w:t>عمليات الخدمة الزراعية</w:t>
            </w:r>
            <w:r>
              <w:rPr>
                <w:rFonts w:hint="cs"/>
                <w:sz w:val="22"/>
                <w:szCs w:val="22"/>
                <w:rtl/>
                <w:lang w:bidi="ar-BH"/>
              </w:rPr>
              <w:t xml:space="preserve">، </w:t>
            </w:r>
            <w:r w:rsidRPr="00D669C4">
              <w:rPr>
                <w:sz w:val="22"/>
                <w:szCs w:val="22"/>
                <w:rtl/>
                <w:lang w:bidi="ar-BH"/>
              </w:rPr>
              <w:t>اختيار البذور وتخزينها</w:t>
            </w:r>
            <w:r>
              <w:rPr>
                <w:rFonts w:hint="cs"/>
                <w:sz w:val="22"/>
                <w:szCs w:val="22"/>
                <w:rtl/>
                <w:lang w:bidi="ar-BH"/>
              </w:rPr>
              <w:t xml:space="preserve">، </w:t>
            </w:r>
            <w:r w:rsidRPr="00D669C4">
              <w:rPr>
                <w:sz w:val="22"/>
                <w:szCs w:val="22"/>
                <w:rtl/>
                <w:lang w:bidi="ar-BH"/>
              </w:rPr>
              <w:t>تقسيم نباتات الخضروات</w:t>
            </w:r>
            <w:r>
              <w:rPr>
                <w:rFonts w:hint="cs"/>
                <w:sz w:val="22"/>
                <w:szCs w:val="22"/>
                <w:rtl/>
                <w:lang w:bidi="ar-BH"/>
              </w:rPr>
              <w:t xml:space="preserve">، </w:t>
            </w:r>
            <w:r w:rsidRPr="00D669C4">
              <w:rPr>
                <w:sz w:val="22"/>
                <w:szCs w:val="22"/>
                <w:rtl/>
                <w:lang w:bidi="ar-BH"/>
              </w:rPr>
              <w:t>طرق إكثار نباتات الخضروات</w:t>
            </w:r>
            <w:r>
              <w:rPr>
                <w:rFonts w:hint="cs"/>
                <w:sz w:val="22"/>
                <w:szCs w:val="22"/>
                <w:rtl/>
                <w:lang w:bidi="ar-BH"/>
              </w:rPr>
              <w:t xml:space="preserve">، </w:t>
            </w:r>
            <w:r w:rsidRPr="00D669C4">
              <w:rPr>
                <w:sz w:val="22"/>
                <w:szCs w:val="22"/>
                <w:rtl/>
                <w:lang w:bidi="ar-BH"/>
              </w:rPr>
              <w:t>حصاد الخضروات وعلامات النضج</w:t>
            </w:r>
            <w:r>
              <w:rPr>
                <w:sz w:val="22"/>
                <w:szCs w:val="22"/>
                <w:lang w:bidi="ar-BH"/>
              </w:rPr>
              <w:t>.</w:t>
            </w:r>
            <w:r>
              <w:rPr>
                <w:rFonts w:hint="cs"/>
                <w:sz w:val="22"/>
                <w:szCs w:val="22"/>
                <w:rtl/>
                <w:lang w:bidi="ar-BH"/>
              </w:rPr>
              <w:t xml:space="preserve">، </w:t>
            </w:r>
            <w:r w:rsidRPr="00D669C4">
              <w:rPr>
                <w:sz w:val="22"/>
                <w:szCs w:val="22"/>
                <w:rtl/>
                <w:lang w:bidi="ar-BH"/>
              </w:rPr>
              <w:t>بعض نباتات الخضروات الشائعة</w:t>
            </w:r>
            <w:r>
              <w:rPr>
                <w:rFonts w:hint="cs"/>
                <w:sz w:val="22"/>
                <w:szCs w:val="22"/>
                <w:rtl/>
                <w:lang w:bidi="ar-BH"/>
              </w:rPr>
              <w:t>.</w:t>
            </w:r>
          </w:p>
        </w:tc>
        <w:tc>
          <w:tcPr>
            <w:tcW w:w="1090" w:type="dxa"/>
            <w:vMerge w:val="restart"/>
            <w:vAlign w:val="center"/>
          </w:tcPr>
          <w:p w:rsidR="007E5C10" w:rsidRDefault="007E5C10" w:rsidP="00110378">
            <w:pPr>
              <w:jc w:val="center"/>
              <w:rPr>
                <w:sz w:val="22"/>
                <w:szCs w:val="22"/>
                <w:rtl/>
                <w:lang w:bidi="ar-BH"/>
              </w:rPr>
            </w:pPr>
            <w:r>
              <w:rPr>
                <w:rFonts w:hint="cs"/>
                <w:sz w:val="22"/>
                <w:szCs w:val="22"/>
                <w:rtl/>
                <w:lang w:bidi="ar-BH"/>
              </w:rPr>
              <w:t>5</w:t>
            </w:r>
          </w:p>
        </w:tc>
      </w:tr>
      <w:tr w:rsidR="007E5C10" w:rsidRPr="0051399B" w:rsidTr="00A97093">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حديقة الاشجار المثمرة</w:t>
            </w:r>
            <w:r w:rsidRPr="007E5C10">
              <w:rPr>
                <w:rFonts w:hint="cs"/>
                <w:b/>
                <w:bCs/>
                <w:sz w:val="22"/>
                <w:szCs w:val="22"/>
                <w:rtl/>
                <w:lang w:bidi="ar-BH"/>
              </w:rPr>
              <w:t>:</w:t>
            </w:r>
            <w:r>
              <w:rPr>
                <w:rFonts w:hint="cs"/>
                <w:b/>
                <w:bCs/>
                <w:sz w:val="22"/>
                <w:szCs w:val="22"/>
                <w:rtl/>
                <w:lang w:bidi="ar-BH"/>
              </w:rPr>
              <w:t xml:space="preserve"> </w:t>
            </w:r>
            <w:r w:rsidRPr="00D669C4">
              <w:rPr>
                <w:sz w:val="22"/>
                <w:szCs w:val="22"/>
                <w:rtl/>
                <w:lang w:bidi="ar-BH"/>
              </w:rPr>
              <w:t>أهمية الأشجار المثمرة</w:t>
            </w:r>
            <w:r>
              <w:rPr>
                <w:rFonts w:hint="cs"/>
                <w:sz w:val="22"/>
                <w:szCs w:val="22"/>
                <w:rtl/>
                <w:lang w:bidi="ar-BH"/>
              </w:rPr>
              <w:t xml:space="preserve">، </w:t>
            </w:r>
            <w:r w:rsidRPr="00D669C4">
              <w:rPr>
                <w:sz w:val="22"/>
                <w:szCs w:val="22"/>
                <w:rtl/>
                <w:lang w:bidi="ar-BH"/>
              </w:rPr>
              <w:t>تقسيم الأشجار المثمرة</w:t>
            </w:r>
            <w:r>
              <w:rPr>
                <w:rFonts w:hint="cs"/>
                <w:sz w:val="22"/>
                <w:szCs w:val="22"/>
                <w:rtl/>
                <w:lang w:bidi="ar-BH"/>
              </w:rPr>
              <w:t xml:space="preserve">، </w:t>
            </w:r>
            <w:r w:rsidRPr="00D669C4">
              <w:rPr>
                <w:sz w:val="22"/>
                <w:szCs w:val="22"/>
                <w:rtl/>
                <w:lang w:bidi="ar-BH"/>
              </w:rPr>
              <w:t>العوامل البيئية التي تؤثر على نمو الأشجار المثمرة</w:t>
            </w:r>
            <w:r w:rsidRPr="00D669C4">
              <w:rPr>
                <w:sz w:val="22"/>
                <w:szCs w:val="22"/>
                <w:lang w:bidi="ar-BH"/>
              </w:rPr>
              <w:t>.</w:t>
            </w:r>
          </w:p>
        </w:tc>
        <w:tc>
          <w:tcPr>
            <w:tcW w:w="1090" w:type="dxa"/>
            <w:vMerge/>
            <w:vAlign w:val="center"/>
          </w:tcPr>
          <w:p w:rsidR="007E5C10" w:rsidRDefault="007E5C10" w:rsidP="00110378">
            <w:pPr>
              <w:jc w:val="center"/>
              <w:rPr>
                <w:sz w:val="22"/>
                <w:szCs w:val="22"/>
                <w:rtl/>
                <w:lang w:bidi="ar-BH"/>
              </w:rPr>
            </w:pPr>
          </w:p>
        </w:tc>
      </w:tr>
      <w:tr w:rsidR="007E5C10" w:rsidRPr="0051399B" w:rsidTr="009A6846">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تجهيز الأرض لزراعة الأشجار المثمرة</w:t>
            </w:r>
            <w:r w:rsidRPr="007E5C10">
              <w:rPr>
                <w:rFonts w:hint="cs"/>
                <w:b/>
                <w:bCs/>
                <w:sz w:val="22"/>
                <w:szCs w:val="22"/>
                <w:rtl/>
                <w:lang w:bidi="ar-BH"/>
              </w:rPr>
              <w:t xml:space="preserve">: </w:t>
            </w:r>
            <w:r w:rsidRPr="008C1A05">
              <w:rPr>
                <w:sz w:val="22"/>
                <w:szCs w:val="22"/>
                <w:lang w:bidi="ar-BH"/>
              </w:rPr>
              <w:tab/>
            </w:r>
            <w:r w:rsidRPr="008C1A05">
              <w:rPr>
                <w:sz w:val="22"/>
                <w:szCs w:val="22"/>
                <w:rtl/>
                <w:lang w:bidi="ar-BH"/>
              </w:rPr>
              <w:t>إنشاء شبكة الري اللازمة</w:t>
            </w:r>
            <w:r>
              <w:rPr>
                <w:rFonts w:hint="cs"/>
                <w:sz w:val="22"/>
                <w:szCs w:val="22"/>
                <w:rtl/>
                <w:lang w:bidi="ar-BH"/>
              </w:rPr>
              <w:t xml:space="preserve">، </w:t>
            </w:r>
            <w:r w:rsidRPr="008C1A05">
              <w:rPr>
                <w:sz w:val="22"/>
                <w:szCs w:val="22"/>
                <w:rtl/>
                <w:lang w:bidi="ar-BH"/>
              </w:rPr>
              <w:t>غرس الأشجار المثمرة</w:t>
            </w:r>
            <w:r>
              <w:rPr>
                <w:rFonts w:hint="cs"/>
                <w:sz w:val="22"/>
                <w:szCs w:val="22"/>
                <w:rtl/>
                <w:lang w:bidi="ar-BH"/>
              </w:rPr>
              <w:t xml:space="preserve">، </w:t>
            </w:r>
            <w:r w:rsidRPr="008C1A05">
              <w:rPr>
                <w:sz w:val="22"/>
                <w:szCs w:val="22"/>
                <w:rtl/>
                <w:lang w:bidi="ar-BH"/>
              </w:rPr>
              <w:t>عمليات خدمة الأشجار المثمرة</w:t>
            </w:r>
            <w:r>
              <w:rPr>
                <w:rFonts w:hint="cs"/>
                <w:sz w:val="22"/>
                <w:szCs w:val="22"/>
                <w:rtl/>
                <w:lang w:bidi="ar-BH"/>
              </w:rPr>
              <w:t xml:space="preserve">، </w:t>
            </w:r>
            <w:r w:rsidRPr="008C1A05">
              <w:rPr>
                <w:sz w:val="22"/>
                <w:szCs w:val="22"/>
                <w:rtl/>
                <w:lang w:bidi="ar-BH"/>
              </w:rPr>
              <w:t>دراسة بعض الأشجار المثمرة</w:t>
            </w:r>
            <w:r>
              <w:rPr>
                <w:rFonts w:hint="cs"/>
                <w:sz w:val="22"/>
                <w:szCs w:val="22"/>
                <w:rtl/>
                <w:lang w:bidi="ar-BH"/>
              </w:rPr>
              <w:t xml:space="preserve">، </w:t>
            </w:r>
            <w:r w:rsidRPr="008C1A05">
              <w:rPr>
                <w:sz w:val="22"/>
                <w:szCs w:val="22"/>
                <w:rtl/>
                <w:lang w:bidi="ar-BH"/>
              </w:rPr>
              <w:t>الأشجار دائمة الخضرة</w:t>
            </w:r>
            <w:r>
              <w:rPr>
                <w:rFonts w:hint="cs"/>
                <w:sz w:val="22"/>
                <w:szCs w:val="22"/>
                <w:rtl/>
                <w:lang w:bidi="ar-BH"/>
              </w:rPr>
              <w:t xml:space="preserve">، </w:t>
            </w:r>
            <w:r w:rsidRPr="008C1A05">
              <w:rPr>
                <w:sz w:val="22"/>
                <w:szCs w:val="22"/>
                <w:rtl/>
                <w:lang w:bidi="ar-BH"/>
              </w:rPr>
              <w:t>الأشجار متساقطة الأوراق</w:t>
            </w:r>
            <w:r>
              <w:rPr>
                <w:rFonts w:hint="cs"/>
                <w:sz w:val="22"/>
                <w:szCs w:val="22"/>
                <w:rtl/>
                <w:lang w:bidi="ar-BH"/>
              </w:rPr>
              <w:t>.</w:t>
            </w:r>
          </w:p>
        </w:tc>
        <w:tc>
          <w:tcPr>
            <w:tcW w:w="1090" w:type="dxa"/>
            <w:vMerge w:val="restart"/>
            <w:vAlign w:val="center"/>
          </w:tcPr>
          <w:p w:rsidR="007E5C10" w:rsidRDefault="007E5C10" w:rsidP="002F0F90">
            <w:pPr>
              <w:jc w:val="center"/>
              <w:rPr>
                <w:sz w:val="22"/>
                <w:szCs w:val="22"/>
                <w:rtl/>
                <w:lang w:bidi="ar-BH"/>
              </w:rPr>
            </w:pPr>
            <w:r>
              <w:rPr>
                <w:rFonts w:hint="cs"/>
                <w:sz w:val="22"/>
                <w:szCs w:val="22"/>
                <w:rtl/>
                <w:lang w:bidi="ar-BH"/>
              </w:rPr>
              <w:t>6</w:t>
            </w:r>
          </w:p>
        </w:tc>
      </w:tr>
      <w:tr w:rsidR="007E5C10" w:rsidRPr="0051399B" w:rsidTr="00B31523">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نباتات الزينة الداخلية – نباتات الظل</w:t>
            </w:r>
            <w:r>
              <w:rPr>
                <w:rFonts w:hint="cs"/>
                <w:b/>
                <w:bCs/>
                <w:sz w:val="22"/>
                <w:szCs w:val="22"/>
                <w:rtl/>
                <w:lang w:bidi="ar-BH"/>
              </w:rPr>
              <w:t xml:space="preserve">: </w:t>
            </w:r>
            <w:r w:rsidRPr="008C1A05">
              <w:rPr>
                <w:sz w:val="22"/>
                <w:szCs w:val="22"/>
                <w:rtl/>
                <w:lang w:bidi="ar-BH"/>
              </w:rPr>
              <w:t>أهمية نباتات الزينة الداخلية</w:t>
            </w:r>
            <w:r>
              <w:rPr>
                <w:rFonts w:hint="cs"/>
                <w:sz w:val="22"/>
                <w:szCs w:val="22"/>
                <w:rtl/>
                <w:lang w:bidi="ar-BH"/>
              </w:rPr>
              <w:t xml:space="preserve">، </w:t>
            </w:r>
            <w:r w:rsidRPr="008C1A05">
              <w:rPr>
                <w:sz w:val="22"/>
                <w:szCs w:val="22"/>
                <w:rtl/>
                <w:lang w:bidi="ar-BH"/>
              </w:rPr>
              <w:t>شروط اختيار نباتات الزينة الداخلية</w:t>
            </w:r>
          </w:p>
        </w:tc>
        <w:tc>
          <w:tcPr>
            <w:tcW w:w="1090" w:type="dxa"/>
            <w:vMerge/>
            <w:vAlign w:val="center"/>
          </w:tcPr>
          <w:p w:rsidR="007E5C10" w:rsidRDefault="007E5C10" w:rsidP="002F0F90">
            <w:pPr>
              <w:jc w:val="center"/>
              <w:rPr>
                <w:sz w:val="22"/>
                <w:szCs w:val="22"/>
                <w:rtl/>
                <w:lang w:bidi="ar-BH"/>
              </w:rPr>
            </w:pPr>
          </w:p>
        </w:tc>
      </w:tr>
      <w:tr w:rsidR="007E5C10" w:rsidRPr="0051399B" w:rsidTr="00870BBA">
        <w:tc>
          <w:tcPr>
            <w:tcW w:w="1440" w:type="dxa"/>
            <w:vAlign w:val="center"/>
          </w:tcPr>
          <w:p w:rsidR="007E5C10" w:rsidRPr="0051399B" w:rsidRDefault="007E5C10" w:rsidP="00D669C4">
            <w:pPr>
              <w:jc w:val="center"/>
              <w:rPr>
                <w:sz w:val="22"/>
                <w:szCs w:val="22"/>
              </w:rPr>
            </w:pPr>
            <w:r>
              <w:rPr>
                <w:rFonts w:hint="cs"/>
                <w:sz w:val="22"/>
                <w:szCs w:val="22"/>
                <w:rtl/>
              </w:rPr>
              <w:t>5</w:t>
            </w:r>
          </w:p>
        </w:tc>
        <w:tc>
          <w:tcPr>
            <w:tcW w:w="7650" w:type="dxa"/>
            <w:vAlign w:val="center"/>
          </w:tcPr>
          <w:p w:rsidR="007E5C10" w:rsidRPr="0051399B" w:rsidRDefault="007E5C10" w:rsidP="007E5C10">
            <w:pPr>
              <w:bidi/>
              <w:rPr>
                <w:sz w:val="22"/>
                <w:szCs w:val="22"/>
                <w:lang w:bidi="ar-BH"/>
              </w:rPr>
            </w:pPr>
            <w:r w:rsidRPr="007E5C10">
              <w:rPr>
                <w:b/>
                <w:bCs/>
                <w:sz w:val="22"/>
                <w:szCs w:val="22"/>
                <w:rtl/>
                <w:lang w:bidi="ar-BH"/>
              </w:rPr>
              <w:t>تقسيم نباتات الزينة الداخلية</w:t>
            </w:r>
            <w:r w:rsidRPr="007E5C10">
              <w:rPr>
                <w:rFonts w:hint="cs"/>
                <w:b/>
                <w:bCs/>
                <w:sz w:val="22"/>
                <w:szCs w:val="22"/>
                <w:rtl/>
                <w:lang w:bidi="ar-BH"/>
              </w:rPr>
              <w:t xml:space="preserve">: </w:t>
            </w:r>
            <w:r w:rsidRPr="008C1A05">
              <w:rPr>
                <w:sz w:val="22"/>
                <w:szCs w:val="22"/>
                <w:rtl/>
                <w:lang w:bidi="ar-BH"/>
              </w:rPr>
              <w:t>الاحتياجات البيئية</w:t>
            </w:r>
            <w:r>
              <w:rPr>
                <w:rFonts w:hint="cs"/>
                <w:sz w:val="22"/>
                <w:szCs w:val="22"/>
                <w:rtl/>
                <w:lang w:bidi="ar-BH"/>
              </w:rPr>
              <w:t xml:space="preserve">، </w:t>
            </w:r>
            <w:r w:rsidRPr="008C1A05">
              <w:rPr>
                <w:sz w:val="22"/>
                <w:szCs w:val="22"/>
                <w:rtl/>
                <w:lang w:bidi="ar-BH"/>
              </w:rPr>
              <w:t>المواد والأدوات الضرورية لتربيتها</w:t>
            </w:r>
            <w:r>
              <w:rPr>
                <w:rFonts w:hint="cs"/>
                <w:sz w:val="22"/>
                <w:szCs w:val="22"/>
                <w:rtl/>
                <w:lang w:bidi="ar-BH"/>
              </w:rPr>
              <w:t xml:space="preserve">، </w:t>
            </w:r>
            <w:r w:rsidRPr="008C1A05">
              <w:rPr>
                <w:sz w:val="22"/>
                <w:szCs w:val="22"/>
                <w:rtl/>
                <w:lang w:bidi="ar-BH"/>
              </w:rPr>
              <w:t>إكثار نباتات الزينة الداخلية</w:t>
            </w:r>
            <w:r>
              <w:rPr>
                <w:rFonts w:hint="cs"/>
                <w:sz w:val="22"/>
                <w:szCs w:val="22"/>
                <w:rtl/>
                <w:lang w:bidi="ar-BH"/>
              </w:rPr>
              <w:t xml:space="preserve">، </w:t>
            </w:r>
            <w:r w:rsidRPr="008C1A05">
              <w:rPr>
                <w:sz w:val="22"/>
                <w:szCs w:val="22"/>
                <w:rtl/>
                <w:lang w:bidi="ar-BH"/>
              </w:rPr>
              <w:t>دراسة بعض نباتات الزينة الداخلية</w:t>
            </w:r>
            <w:r>
              <w:rPr>
                <w:rFonts w:hint="cs"/>
                <w:sz w:val="22"/>
                <w:szCs w:val="22"/>
                <w:rtl/>
                <w:lang w:bidi="ar-BH"/>
              </w:rPr>
              <w:t xml:space="preserve">، </w:t>
            </w:r>
            <w:r w:rsidRPr="008C1A05">
              <w:rPr>
                <w:sz w:val="22"/>
                <w:szCs w:val="22"/>
                <w:rtl/>
                <w:lang w:bidi="ar-BH"/>
              </w:rPr>
              <w:t>نباتات الزينة الداخلية الغير مزهرة</w:t>
            </w:r>
            <w:r>
              <w:rPr>
                <w:rFonts w:hint="cs"/>
                <w:sz w:val="22"/>
                <w:szCs w:val="22"/>
                <w:rtl/>
                <w:lang w:bidi="ar-BH"/>
              </w:rPr>
              <w:t xml:space="preserve">، </w:t>
            </w:r>
            <w:r w:rsidRPr="008C1A05">
              <w:rPr>
                <w:sz w:val="22"/>
                <w:szCs w:val="22"/>
                <w:rtl/>
                <w:lang w:bidi="ar-BH"/>
              </w:rPr>
              <w:t>نباتات الزينة الداخلية المزهرة</w:t>
            </w:r>
            <w:r w:rsidRPr="008C1A05">
              <w:rPr>
                <w:sz w:val="22"/>
                <w:szCs w:val="22"/>
                <w:lang w:bidi="ar-BH"/>
              </w:rPr>
              <w:t>.</w:t>
            </w:r>
          </w:p>
        </w:tc>
        <w:tc>
          <w:tcPr>
            <w:tcW w:w="1090" w:type="dxa"/>
            <w:vMerge w:val="restart"/>
            <w:vAlign w:val="center"/>
          </w:tcPr>
          <w:p w:rsidR="007E5C10" w:rsidRDefault="007E5C10" w:rsidP="002F0F90">
            <w:pPr>
              <w:jc w:val="center"/>
              <w:rPr>
                <w:sz w:val="22"/>
                <w:szCs w:val="22"/>
                <w:rtl/>
                <w:lang w:bidi="ar-BH"/>
              </w:rPr>
            </w:pPr>
            <w:r>
              <w:rPr>
                <w:rFonts w:hint="cs"/>
                <w:sz w:val="22"/>
                <w:szCs w:val="22"/>
                <w:rtl/>
                <w:lang w:bidi="ar-BH"/>
              </w:rPr>
              <w:t>7</w:t>
            </w:r>
          </w:p>
          <w:p w:rsidR="007E5C10" w:rsidRDefault="007E5C10" w:rsidP="002F0F90">
            <w:pPr>
              <w:jc w:val="center"/>
              <w:rPr>
                <w:sz w:val="22"/>
                <w:szCs w:val="22"/>
                <w:rtl/>
                <w:lang w:bidi="ar-BH"/>
              </w:rPr>
            </w:pPr>
          </w:p>
        </w:tc>
      </w:tr>
      <w:tr w:rsidR="00110378" w:rsidRPr="0051399B" w:rsidTr="00CF1842">
        <w:tc>
          <w:tcPr>
            <w:tcW w:w="1440" w:type="dxa"/>
            <w:vAlign w:val="center"/>
          </w:tcPr>
          <w:p w:rsidR="00110378" w:rsidRPr="0051399B" w:rsidRDefault="00110378" w:rsidP="00D669C4">
            <w:pPr>
              <w:jc w:val="center"/>
              <w:rPr>
                <w:sz w:val="22"/>
                <w:szCs w:val="22"/>
              </w:rPr>
            </w:pPr>
          </w:p>
        </w:tc>
        <w:tc>
          <w:tcPr>
            <w:tcW w:w="7650" w:type="dxa"/>
            <w:vAlign w:val="center"/>
          </w:tcPr>
          <w:p w:rsidR="00110378" w:rsidRPr="0051399B" w:rsidRDefault="00110378" w:rsidP="00110378">
            <w:pPr>
              <w:bidi/>
              <w:jc w:val="center"/>
              <w:rPr>
                <w:sz w:val="22"/>
                <w:szCs w:val="22"/>
                <w:lang w:bidi="ar-BH"/>
              </w:rPr>
            </w:pPr>
            <w:r w:rsidRPr="00110378">
              <w:rPr>
                <w:rFonts w:hint="cs"/>
                <w:b/>
                <w:bCs/>
                <w:sz w:val="22"/>
                <w:szCs w:val="22"/>
                <w:rtl/>
                <w:lang w:bidi="ar-BH"/>
              </w:rPr>
              <w:t>الامتحان النهائي</w:t>
            </w:r>
          </w:p>
        </w:tc>
        <w:tc>
          <w:tcPr>
            <w:tcW w:w="1090" w:type="dxa"/>
            <w:vMerge/>
            <w:vAlign w:val="center"/>
          </w:tcPr>
          <w:p w:rsidR="00110378" w:rsidRDefault="00110378" w:rsidP="002F0F90">
            <w:pPr>
              <w:jc w:val="center"/>
              <w:rPr>
                <w:sz w:val="22"/>
                <w:szCs w:val="22"/>
                <w:rtl/>
                <w:lang w:bidi="ar-BH"/>
              </w:rPr>
            </w:pPr>
          </w:p>
        </w:tc>
      </w:tr>
    </w:tbl>
    <w:p w:rsidR="00624EAA" w:rsidRPr="00A02D4E" w:rsidRDefault="00624EAA" w:rsidP="002F0F90">
      <w:pPr>
        <w:rPr>
          <w:rFonts w:ascii="Verdana" w:hAnsi="Verdana"/>
          <w:b/>
          <w:bCs/>
          <w:sz w:val="22"/>
          <w:szCs w:val="22"/>
        </w:rPr>
      </w:pPr>
    </w:p>
    <w:tbl>
      <w:tblPr>
        <w:tblStyle w:val="TableGrid"/>
        <w:tblW w:w="10180" w:type="dxa"/>
        <w:tblInd w:w="-915" w:type="dxa"/>
        <w:tblLook w:val="04A0" w:firstRow="1" w:lastRow="0" w:firstColumn="1" w:lastColumn="0" w:noHBand="0" w:noVBand="1"/>
      </w:tblPr>
      <w:tblGrid>
        <w:gridCol w:w="2823"/>
        <w:gridCol w:w="1800"/>
        <w:gridCol w:w="2970"/>
        <w:gridCol w:w="2587"/>
      </w:tblGrid>
      <w:tr w:rsidR="004E193B" w:rsidRPr="0051399B" w:rsidTr="00242571">
        <w:trPr>
          <w:trHeight w:val="410"/>
        </w:trPr>
        <w:tc>
          <w:tcPr>
            <w:tcW w:w="2823" w:type="dxa"/>
            <w:tcBorders>
              <w:top w:val="double" w:sz="4" w:space="0" w:color="auto"/>
              <w:left w:val="double" w:sz="4" w:space="0" w:color="auto"/>
              <w:bottom w:val="double" w:sz="4" w:space="0" w:color="auto"/>
              <w:right w:val="double" w:sz="4" w:space="0" w:color="auto"/>
            </w:tcBorders>
            <w:vAlign w:val="center"/>
          </w:tcPr>
          <w:p w:rsidR="004E193B" w:rsidRPr="0051399B" w:rsidRDefault="00242571" w:rsidP="00242571">
            <w:pPr>
              <w:jc w:val="right"/>
              <w:rPr>
                <w:rFonts w:asciiTheme="majorBidi" w:hAnsiTheme="majorBidi" w:cstheme="majorBidi"/>
                <w:sz w:val="22"/>
                <w:szCs w:val="22"/>
              </w:rPr>
            </w:pPr>
            <w:r>
              <w:rPr>
                <w:rFonts w:asciiTheme="majorBidi" w:hAnsiTheme="majorBidi" w:cstheme="majorBidi" w:hint="cs"/>
                <w:sz w:val="22"/>
                <w:szCs w:val="22"/>
                <w:rtl/>
              </w:rPr>
              <w:t>21/07/2024</w:t>
            </w:r>
          </w:p>
        </w:tc>
        <w:tc>
          <w:tcPr>
            <w:tcW w:w="1800" w:type="dxa"/>
            <w:tcBorders>
              <w:top w:val="double" w:sz="4" w:space="0" w:color="auto"/>
              <w:left w:val="double" w:sz="4" w:space="0" w:color="auto"/>
              <w:bottom w:val="double" w:sz="4" w:space="0" w:color="auto"/>
              <w:right w:val="double" w:sz="4" w:space="0" w:color="auto"/>
            </w:tcBorders>
            <w:vAlign w:val="center"/>
          </w:tcPr>
          <w:p w:rsidR="004E193B" w:rsidRPr="00242571" w:rsidRDefault="00391337" w:rsidP="00242571">
            <w:pPr>
              <w:jc w:val="right"/>
              <w:rPr>
                <w:rFonts w:asciiTheme="majorBidi" w:hAnsiTheme="majorBidi" w:cstheme="majorBidi"/>
                <w:sz w:val="22"/>
                <w:szCs w:val="22"/>
                <w:rtl/>
              </w:rPr>
            </w:pPr>
            <w:r w:rsidRPr="00242571">
              <w:rPr>
                <w:rFonts w:asciiTheme="majorBidi" w:hAnsiTheme="majorBidi" w:cstheme="majorBidi"/>
                <w:sz w:val="22"/>
                <w:szCs w:val="22"/>
                <w:rtl/>
              </w:rPr>
              <w:t>التوقيع والتاريخ</w:t>
            </w:r>
            <w:r w:rsidR="005B7862" w:rsidRPr="00242571">
              <w:rPr>
                <w:rFonts w:asciiTheme="majorBidi" w:hAnsiTheme="majorBidi" w:cstheme="majorBidi" w:hint="cs"/>
                <w:sz w:val="22"/>
                <w:szCs w:val="22"/>
                <w:rtl/>
              </w:rPr>
              <w:t>:</w:t>
            </w:r>
          </w:p>
        </w:tc>
        <w:tc>
          <w:tcPr>
            <w:tcW w:w="2970" w:type="dxa"/>
            <w:tcBorders>
              <w:top w:val="double" w:sz="4" w:space="0" w:color="auto"/>
              <w:left w:val="double" w:sz="4" w:space="0" w:color="auto"/>
              <w:bottom w:val="double" w:sz="4" w:space="0" w:color="auto"/>
              <w:right w:val="double" w:sz="4" w:space="0" w:color="auto"/>
            </w:tcBorders>
            <w:vAlign w:val="center"/>
          </w:tcPr>
          <w:p w:rsidR="004E193B" w:rsidRPr="00242571" w:rsidRDefault="005F16B3" w:rsidP="00242571">
            <w:pPr>
              <w:jc w:val="right"/>
              <w:rPr>
                <w:rFonts w:asciiTheme="majorBidi" w:hAnsiTheme="majorBidi" w:cstheme="majorBidi"/>
                <w:szCs w:val="24"/>
              </w:rPr>
            </w:pPr>
            <w:r w:rsidRPr="00242571">
              <w:rPr>
                <w:rFonts w:asciiTheme="majorBidi" w:hAnsiTheme="majorBidi" w:cstheme="majorBidi" w:hint="cs"/>
                <w:szCs w:val="24"/>
                <w:rtl/>
              </w:rPr>
              <w:t>د. عبد الغني حمدان</w:t>
            </w:r>
          </w:p>
        </w:tc>
        <w:tc>
          <w:tcPr>
            <w:tcW w:w="2587" w:type="dxa"/>
            <w:tcBorders>
              <w:top w:val="double" w:sz="4" w:space="0" w:color="auto"/>
              <w:left w:val="double" w:sz="4" w:space="0" w:color="auto"/>
              <w:bottom w:val="double" w:sz="4" w:space="0" w:color="auto"/>
              <w:right w:val="double" w:sz="4" w:space="0" w:color="auto"/>
            </w:tcBorders>
            <w:vAlign w:val="center"/>
          </w:tcPr>
          <w:p w:rsidR="004E193B" w:rsidRPr="00242571" w:rsidRDefault="00CA1C8D" w:rsidP="00242571">
            <w:pPr>
              <w:jc w:val="right"/>
              <w:rPr>
                <w:rFonts w:asciiTheme="majorBidi" w:hAnsiTheme="majorBidi" w:cstheme="majorBidi"/>
                <w:sz w:val="22"/>
                <w:szCs w:val="22"/>
              </w:rPr>
            </w:pPr>
            <w:r w:rsidRPr="00242571">
              <w:rPr>
                <w:rFonts w:asciiTheme="majorBidi" w:hAnsiTheme="majorBidi" w:cstheme="majorBidi" w:hint="cs"/>
                <w:sz w:val="22"/>
                <w:szCs w:val="22"/>
                <w:rtl/>
              </w:rPr>
              <w:t>إ</w:t>
            </w:r>
            <w:r w:rsidR="00391337" w:rsidRPr="00242571">
              <w:rPr>
                <w:rFonts w:asciiTheme="majorBidi" w:hAnsiTheme="majorBidi" w:cstheme="majorBidi"/>
                <w:sz w:val="22"/>
                <w:szCs w:val="22"/>
                <w:rtl/>
              </w:rPr>
              <w:t>سم عضو هيئة التدريس</w:t>
            </w:r>
          </w:p>
        </w:tc>
      </w:tr>
      <w:tr w:rsidR="00F6186E" w:rsidRPr="0051399B" w:rsidTr="00242571">
        <w:trPr>
          <w:trHeight w:val="428"/>
        </w:trPr>
        <w:tc>
          <w:tcPr>
            <w:tcW w:w="2823" w:type="dxa"/>
            <w:tcBorders>
              <w:top w:val="double" w:sz="4" w:space="0" w:color="auto"/>
              <w:left w:val="double" w:sz="4" w:space="0" w:color="auto"/>
              <w:bottom w:val="double" w:sz="4" w:space="0" w:color="auto"/>
              <w:right w:val="double" w:sz="4" w:space="0" w:color="auto"/>
            </w:tcBorders>
            <w:vAlign w:val="center"/>
          </w:tcPr>
          <w:p w:rsidR="00F6186E" w:rsidRPr="0051399B" w:rsidRDefault="00F6186E" w:rsidP="00242571">
            <w:pPr>
              <w:jc w:val="right"/>
              <w:rPr>
                <w:rFonts w:asciiTheme="majorBidi" w:hAnsiTheme="majorBidi" w:cstheme="majorBidi"/>
                <w:sz w:val="22"/>
                <w:szCs w:val="22"/>
              </w:rPr>
            </w:pPr>
          </w:p>
        </w:tc>
        <w:tc>
          <w:tcPr>
            <w:tcW w:w="1800" w:type="dxa"/>
            <w:tcBorders>
              <w:top w:val="double" w:sz="4" w:space="0" w:color="auto"/>
              <w:left w:val="double" w:sz="4" w:space="0" w:color="auto"/>
              <w:bottom w:val="double" w:sz="4" w:space="0" w:color="auto"/>
              <w:right w:val="double" w:sz="4" w:space="0" w:color="auto"/>
            </w:tcBorders>
            <w:vAlign w:val="center"/>
          </w:tcPr>
          <w:p w:rsidR="00F6186E" w:rsidRPr="00242571" w:rsidRDefault="00391337" w:rsidP="00242571">
            <w:pPr>
              <w:jc w:val="right"/>
              <w:rPr>
                <w:rFonts w:asciiTheme="majorBidi" w:hAnsiTheme="majorBidi" w:cstheme="majorBidi"/>
                <w:sz w:val="22"/>
                <w:szCs w:val="22"/>
              </w:rPr>
            </w:pPr>
            <w:r w:rsidRPr="00242571">
              <w:rPr>
                <w:rFonts w:asciiTheme="majorBidi" w:hAnsiTheme="majorBidi" w:cstheme="majorBidi"/>
                <w:sz w:val="22"/>
                <w:szCs w:val="22"/>
                <w:rtl/>
              </w:rPr>
              <w:t>التوقيع والتاريخ</w:t>
            </w:r>
            <w:r w:rsidR="005B7862" w:rsidRPr="00242571">
              <w:rPr>
                <w:rFonts w:asciiTheme="majorBidi" w:hAnsiTheme="majorBidi" w:cstheme="majorBidi" w:hint="cs"/>
                <w:sz w:val="22"/>
                <w:szCs w:val="22"/>
                <w:rtl/>
              </w:rPr>
              <w:t>:</w:t>
            </w:r>
          </w:p>
        </w:tc>
        <w:tc>
          <w:tcPr>
            <w:tcW w:w="2970" w:type="dxa"/>
            <w:tcBorders>
              <w:top w:val="double" w:sz="4" w:space="0" w:color="auto"/>
              <w:left w:val="double" w:sz="4" w:space="0" w:color="auto"/>
              <w:bottom w:val="double" w:sz="4" w:space="0" w:color="auto"/>
              <w:right w:val="double" w:sz="4" w:space="0" w:color="auto"/>
            </w:tcBorders>
            <w:vAlign w:val="center"/>
          </w:tcPr>
          <w:p w:rsidR="00F6186E" w:rsidRPr="00242571" w:rsidRDefault="005B7862" w:rsidP="00242571">
            <w:pPr>
              <w:bidi/>
              <w:jc w:val="right"/>
              <w:rPr>
                <w:rFonts w:asciiTheme="majorBidi" w:hAnsiTheme="majorBidi" w:cstheme="majorBidi"/>
                <w:sz w:val="22"/>
                <w:szCs w:val="22"/>
              </w:rPr>
            </w:pPr>
            <w:r w:rsidRPr="00242571">
              <w:rPr>
                <w:rFonts w:asciiTheme="majorBidi" w:hAnsiTheme="majorBidi" w:cstheme="majorBidi" w:hint="cs"/>
                <w:sz w:val="22"/>
                <w:szCs w:val="22"/>
                <w:rtl/>
              </w:rPr>
              <w:t>د. هارون العطاونة</w:t>
            </w:r>
          </w:p>
        </w:tc>
        <w:tc>
          <w:tcPr>
            <w:tcW w:w="2587" w:type="dxa"/>
            <w:tcBorders>
              <w:top w:val="double" w:sz="4" w:space="0" w:color="auto"/>
              <w:left w:val="double" w:sz="4" w:space="0" w:color="auto"/>
              <w:bottom w:val="double" w:sz="4" w:space="0" w:color="auto"/>
              <w:right w:val="double" w:sz="4" w:space="0" w:color="auto"/>
            </w:tcBorders>
            <w:vAlign w:val="center"/>
          </w:tcPr>
          <w:p w:rsidR="00F6186E" w:rsidRPr="00242571" w:rsidRDefault="00391337" w:rsidP="00242571">
            <w:pPr>
              <w:jc w:val="right"/>
              <w:rPr>
                <w:rFonts w:asciiTheme="majorBidi" w:hAnsiTheme="majorBidi" w:cstheme="majorBidi"/>
                <w:sz w:val="22"/>
                <w:szCs w:val="22"/>
              </w:rPr>
            </w:pPr>
            <w:r w:rsidRPr="00242571">
              <w:rPr>
                <w:rFonts w:asciiTheme="majorBidi" w:hAnsiTheme="majorBidi" w:cstheme="majorBidi"/>
                <w:sz w:val="22"/>
                <w:szCs w:val="22"/>
                <w:rtl/>
              </w:rPr>
              <w:t>رئيس الدائرة /منسق البرنامج</w:t>
            </w:r>
          </w:p>
        </w:tc>
      </w:tr>
      <w:tr w:rsidR="00F6186E" w:rsidRPr="0051399B" w:rsidTr="00242571">
        <w:trPr>
          <w:trHeight w:val="428"/>
        </w:trPr>
        <w:tc>
          <w:tcPr>
            <w:tcW w:w="7593" w:type="dxa"/>
            <w:gridSpan w:val="3"/>
            <w:tcBorders>
              <w:top w:val="double" w:sz="4" w:space="0" w:color="auto"/>
              <w:left w:val="double" w:sz="4" w:space="0" w:color="auto"/>
              <w:bottom w:val="double" w:sz="4" w:space="0" w:color="auto"/>
              <w:right w:val="double" w:sz="4" w:space="0" w:color="auto"/>
            </w:tcBorders>
            <w:vAlign w:val="center"/>
          </w:tcPr>
          <w:p w:rsidR="00F6186E" w:rsidRPr="0051399B" w:rsidRDefault="00242571" w:rsidP="00242571">
            <w:pPr>
              <w:jc w:val="right"/>
              <w:rPr>
                <w:rFonts w:asciiTheme="majorBidi" w:hAnsiTheme="majorBidi" w:cstheme="majorBidi"/>
                <w:sz w:val="22"/>
                <w:szCs w:val="22"/>
              </w:rPr>
            </w:pPr>
            <w:r>
              <w:rPr>
                <w:rFonts w:asciiTheme="majorBidi" w:hAnsiTheme="majorBidi" w:cstheme="majorBidi" w:hint="cs"/>
                <w:sz w:val="22"/>
                <w:szCs w:val="22"/>
                <w:rtl/>
              </w:rPr>
              <w:t>21/07/2024</w:t>
            </w:r>
          </w:p>
        </w:tc>
        <w:tc>
          <w:tcPr>
            <w:tcW w:w="2587" w:type="dxa"/>
            <w:tcBorders>
              <w:top w:val="double" w:sz="4" w:space="0" w:color="auto"/>
              <w:left w:val="double" w:sz="4" w:space="0" w:color="auto"/>
              <w:bottom w:val="double" w:sz="4" w:space="0" w:color="auto"/>
              <w:right w:val="double" w:sz="4" w:space="0" w:color="auto"/>
            </w:tcBorders>
            <w:vAlign w:val="center"/>
          </w:tcPr>
          <w:p w:rsidR="00F6186E" w:rsidRPr="00242571" w:rsidRDefault="00391337" w:rsidP="00242571">
            <w:pPr>
              <w:jc w:val="right"/>
              <w:rPr>
                <w:rFonts w:asciiTheme="majorBidi" w:hAnsiTheme="majorBidi" w:cstheme="majorBidi"/>
                <w:sz w:val="22"/>
                <w:szCs w:val="22"/>
                <w:rtl/>
              </w:rPr>
            </w:pPr>
            <w:r w:rsidRPr="00242571">
              <w:rPr>
                <w:rFonts w:asciiTheme="majorBidi" w:hAnsiTheme="majorBidi" w:cstheme="majorBidi"/>
                <w:sz w:val="22"/>
                <w:szCs w:val="22"/>
                <w:rtl/>
              </w:rPr>
              <w:t>التاريخ</w:t>
            </w:r>
          </w:p>
        </w:tc>
      </w:tr>
    </w:tbl>
    <w:p w:rsidR="00B14CD7" w:rsidRPr="00391337" w:rsidRDefault="00CA1C8D" w:rsidP="00CA1C8D">
      <w:pPr>
        <w:rPr>
          <w:rFonts w:ascii="Verdana" w:hAnsi="Verdana"/>
          <w:b/>
          <w:bCs/>
          <w:sz w:val="22"/>
          <w:szCs w:val="22"/>
        </w:rPr>
      </w:pPr>
      <w:r>
        <w:rPr>
          <w:rFonts w:ascii="Verdana" w:hAnsi="Verdana"/>
          <w:b/>
          <w:bCs/>
          <w:sz w:val="22"/>
          <w:szCs w:val="22"/>
        </w:rPr>
        <w:t xml:space="preserve"> </w:t>
      </w:r>
    </w:p>
    <w:sectPr w:rsidR="00B14CD7" w:rsidRPr="00391337" w:rsidSect="00A67CF8">
      <w:headerReference w:type="default" r:id="rId9"/>
      <w:footerReference w:type="default" r:id="rId10"/>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77" w:rsidRDefault="00984577" w:rsidP="00AF6868">
      <w:r>
        <w:separator/>
      </w:r>
    </w:p>
  </w:endnote>
  <w:endnote w:type="continuationSeparator" w:id="0">
    <w:p w:rsidR="00984577" w:rsidRDefault="00984577"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 xml:space="preserve">د.ج.أ- </w:t>
          </w:r>
          <w:r w:rsidR="00F30715">
            <w:rPr>
              <w:rFonts w:ascii="Calibri" w:eastAsia="Calibri" w:hAnsi="Calibri" w:cs="Arial" w:hint="cs"/>
              <w:sz w:val="18"/>
              <w:szCs w:val="18"/>
              <w:rtl/>
            </w:rPr>
            <w:t>إ.ت.م- 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30715">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30715">
            <w:rPr>
              <w:rFonts w:ascii="Calibri" w:eastAsia="Calibri" w:hAnsi="Calibri" w:cs="Arial" w:hint="cs"/>
              <w:sz w:val="18"/>
              <w:szCs w:val="18"/>
              <w:rtl/>
            </w:rPr>
            <w:t>24/8/2020</w:t>
          </w:r>
        </w:p>
      </w:tc>
    </w:tr>
  </w:tbl>
  <w:p w:rsidR="00EC1119" w:rsidRDefault="00EC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77" w:rsidRDefault="00984577" w:rsidP="00AF6868">
      <w:r>
        <w:separator/>
      </w:r>
    </w:p>
  </w:footnote>
  <w:footnote w:type="continuationSeparator" w:id="0">
    <w:p w:rsidR="00984577" w:rsidRDefault="00984577"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92" w:rsidRDefault="00EC1119" w:rsidP="00EC1119">
    <w:pPr>
      <w:jc w:val="center"/>
      <w:rPr>
        <w:b/>
        <w:bCs/>
        <w:sz w:val="22"/>
        <w:szCs w:val="22"/>
      </w:rPr>
    </w:pPr>
    <w:r w:rsidRPr="00F3519F">
      <w:rPr>
        <w:rFonts w:ascii="Calibri" w:eastAsia="Calibri" w:hAnsi="Calibri" w:cs="Arial"/>
        <w:noProof/>
      </w:rPr>
      <w:drawing>
        <wp:inline distT="0" distB="0" distL="0" distR="0" wp14:anchorId="51017263" wp14:editId="3F8E2AE3">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791C7B"/>
    <w:multiLevelType w:val="hybridMultilevel"/>
    <w:tmpl w:val="02E4397E"/>
    <w:lvl w:ilvl="0" w:tplc="D12AD46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5403B"/>
    <w:rsid w:val="000B2656"/>
    <w:rsid w:val="000C1C9A"/>
    <w:rsid w:val="000E4857"/>
    <w:rsid w:val="000F5E74"/>
    <w:rsid w:val="00110378"/>
    <w:rsid w:val="00131ED2"/>
    <w:rsid w:val="00137D76"/>
    <w:rsid w:val="00146056"/>
    <w:rsid w:val="00180ED5"/>
    <w:rsid w:val="00182987"/>
    <w:rsid w:val="0019210E"/>
    <w:rsid w:val="0019283F"/>
    <w:rsid w:val="001A7372"/>
    <w:rsid w:val="001D428A"/>
    <w:rsid w:val="001E52B5"/>
    <w:rsid w:val="001F00AC"/>
    <w:rsid w:val="002056CA"/>
    <w:rsid w:val="00242571"/>
    <w:rsid w:val="00286AAA"/>
    <w:rsid w:val="002D2466"/>
    <w:rsid w:val="002F0F90"/>
    <w:rsid w:val="002F101C"/>
    <w:rsid w:val="00311333"/>
    <w:rsid w:val="00323D51"/>
    <w:rsid w:val="00352580"/>
    <w:rsid w:val="00391337"/>
    <w:rsid w:val="003C2B68"/>
    <w:rsid w:val="003F617B"/>
    <w:rsid w:val="00447528"/>
    <w:rsid w:val="00475397"/>
    <w:rsid w:val="00491DFA"/>
    <w:rsid w:val="004A2EDF"/>
    <w:rsid w:val="004E193B"/>
    <w:rsid w:val="004F6409"/>
    <w:rsid w:val="0050402E"/>
    <w:rsid w:val="0051399B"/>
    <w:rsid w:val="00542086"/>
    <w:rsid w:val="0056466C"/>
    <w:rsid w:val="00586D9F"/>
    <w:rsid w:val="00595064"/>
    <w:rsid w:val="005B7862"/>
    <w:rsid w:val="005C3642"/>
    <w:rsid w:val="005F16B3"/>
    <w:rsid w:val="00624EAA"/>
    <w:rsid w:val="006311B6"/>
    <w:rsid w:val="006711D1"/>
    <w:rsid w:val="006A16AE"/>
    <w:rsid w:val="006C2907"/>
    <w:rsid w:val="006E18F0"/>
    <w:rsid w:val="00717414"/>
    <w:rsid w:val="00717BA7"/>
    <w:rsid w:val="007226CF"/>
    <w:rsid w:val="00741F76"/>
    <w:rsid w:val="00744F2D"/>
    <w:rsid w:val="0075474E"/>
    <w:rsid w:val="00782A41"/>
    <w:rsid w:val="007E5C10"/>
    <w:rsid w:val="008138DA"/>
    <w:rsid w:val="0086377F"/>
    <w:rsid w:val="00871BC9"/>
    <w:rsid w:val="00892CE1"/>
    <w:rsid w:val="008A4446"/>
    <w:rsid w:val="008A6272"/>
    <w:rsid w:val="008C1A05"/>
    <w:rsid w:val="008C62E1"/>
    <w:rsid w:val="00957EB0"/>
    <w:rsid w:val="00974EBA"/>
    <w:rsid w:val="0097633F"/>
    <w:rsid w:val="00984577"/>
    <w:rsid w:val="00A02D4E"/>
    <w:rsid w:val="00A2134C"/>
    <w:rsid w:val="00A67CF8"/>
    <w:rsid w:val="00AF6868"/>
    <w:rsid w:val="00B11AAB"/>
    <w:rsid w:val="00B14CD7"/>
    <w:rsid w:val="00B27D35"/>
    <w:rsid w:val="00B53836"/>
    <w:rsid w:val="00BD0B8A"/>
    <w:rsid w:val="00BD47E5"/>
    <w:rsid w:val="00C41AD6"/>
    <w:rsid w:val="00C76B82"/>
    <w:rsid w:val="00C82BFD"/>
    <w:rsid w:val="00CA1C8D"/>
    <w:rsid w:val="00CB30A7"/>
    <w:rsid w:val="00CB457D"/>
    <w:rsid w:val="00CF7292"/>
    <w:rsid w:val="00D2498A"/>
    <w:rsid w:val="00D669C4"/>
    <w:rsid w:val="00D91709"/>
    <w:rsid w:val="00DB082B"/>
    <w:rsid w:val="00DC5E73"/>
    <w:rsid w:val="00E033B2"/>
    <w:rsid w:val="00E51C2A"/>
    <w:rsid w:val="00EC1119"/>
    <w:rsid w:val="00ED306E"/>
    <w:rsid w:val="00F30715"/>
    <w:rsid w:val="00F6186E"/>
    <w:rsid w:val="00F91506"/>
    <w:rsid w:val="00FB6315"/>
    <w:rsid w:val="00FC25A6"/>
    <w:rsid w:val="00FC3B7C"/>
    <w:rsid w:val="00FF3B53"/>
    <w:rsid w:val="00FF3E4C"/>
    <w:rsid w:val="00FF6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5BD4-DD75-4789-954E-E2C32B7F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Maher Fattouh</cp:lastModifiedBy>
  <cp:revision>26</cp:revision>
  <cp:lastPrinted>2019-05-12T09:57:00Z</cp:lastPrinted>
  <dcterms:created xsi:type="dcterms:W3CDTF">2019-05-12T08:58:00Z</dcterms:created>
  <dcterms:modified xsi:type="dcterms:W3CDTF">2024-07-18T11:10:00Z</dcterms:modified>
</cp:coreProperties>
</file>