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19" w:rsidRPr="00074354" w:rsidRDefault="00022319" w:rsidP="00074354">
      <w:pPr>
        <w:jc w:val="center"/>
        <w:rPr>
          <w:sz w:val="28"/>
          <w:szCs w:val="28"/>
          <w:u w:val="single"/>
          <w:rtl/>
        </w:rPr>
      </w:pPr>
    </w:p>
    <w:p w:rsidR="00074354" w:rsidRDefault="00074354" w:rsidP="00074354">
      <w:pPr>
        <w:jc w:val="center"/>
        <w:rPr>
          <w:sz w:val="28"/>
          <w:szCs w:val="28"/>
          <w:rtl/>
        </w:rPr>
      </w:pPr>
      <w:r w:rsidRPr="00074354">
        <w:rPr>
          <w:rFonts w:hint="cs"/>
          <w:sz w:val="28"/>
          <w:szCs w:val="28"/>
          <w:u w:val="single"/>
          <w:rtl/>
        </w:rPr>
        <w:t>محاسبة شركات الاموال قيد راس المال مع علاوة  اصدار او خصم اصدار</w:t>
      </w:r>
    </w:p>
    <w:p w:rsidR="008067EA" w:rsidRDefault="008067EA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علاوة الاصدار  هي الفرق بين القيمة الاسمية والقيمة السوقية للسهم  وذلك في الاصدارات اللاحقة وليس الاصدار الاول.</w:t>
      </w:r>
    </w:p>
    <w:p w:rsidR="008067EA" w:rsidRDefault="008067EA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تظهر علاوة الاصدار في بند مستقل من حقوق الملكية </w:t>
      </w:r>
    </w:p>
    <w:p w:rsidR="008067EA" w:rsidRDefault="008067EA" w:rsidP="008067E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اما خصم الاصدار فهو عكس علاوة الاصدار  في التعامل المحاسبي</w:t>
      </w:r>
    </w:p>
    <w:p w:rsidR="00EE52D3" w:rsidRDefault="00EE52D3" w:rsidP="008067EA">
      <w:pPr>
        <w:rPr>
          <w:sz w:val="28"/>
          <w:szCs w:val="28"/>
          <w:rtl/>
        </w:rPr>
      </w:pPr>
      <w:r w:rsidRPr="00394679">
        <w:rPr>
          <w:rFonts w:hint="cs"/>
          <w:sz w:val="28"/>
          <w:szCs w:val="28"/>
          <w:u w:val="single"/>
          <w:rtl/>
        </w:rPr>
        <w:t>بنود حق الملكية</w:t>
      </w:r>
      <w:r>
        <w:rPr>
          <w:rFonts w:hint="cs"/>
          <w:sz w:val="28"/>
          <w:szCs w:val="28"/>
          <w:rtl/>
        </w:rPr>
        <w:t xml:space="preserve">   هي : راس المال المدفوع او راس المال بالأسهم  ،+ علاوة الاصدار او -خصم الاصدار ،  الاحتياطي الاختياري والاجباري  ، راس المال الممنوح ، الارباح المحجوزة </w:t>
      </w:r>
    </w:p>
    <w:p w:rsidR="008067EA" w:rsidRDefault="008067EA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مثال :</w:t>
      </w:r>
    </w:p>
    <w:p w:rsidR="008067EA" w:rsidRDefault="008067EA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اليك البيانات التالية:</w:t>
      </w:r>
    </w:p>
    <w:p w:rsidR="008067EA" w:rsidRDefault="001269FF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شركة مساهمة عامة  راس المال المصرح به 200000 سهم بقية اسمية للسهم 10 دينار.</w:t>
      </w:r>
    </w:p>
    <w:p w:rsidR="001269FF" w:rsidRDefault="001269FF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 تغطية 10% من اسهم الشركة  من قبل المؤسسين </w:t>
      </w:r>
    </w:p>
    <w:p w:rsidR="001269FF" w:rsidRDefault="001269FF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تم طرح  70%  من اسهم الشركة للاكتتاب العام حيث تم الاكتتاب بكافة الاسهم وتحصيل القسط الاول 50% من قيمة السهم نقدا من خلال البنك</w:t>
      </w:r>
    </w:p>
    <w:p w:rsidR="001269FF" w:rsidRDefault="001269FF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قامت الشركة في بداية السنة الرابعة على عمل الشركة بطرح باقي الاسهم مع علاوة اصدار 5 دينار / سهم وتم تحصيل القيمة على قسطين   ، الاول عند الاكتتاب والثاني في نصف العام.</w:t>
      </w:r>
    </w:p>
    <w:p w:rsidR="001269FF" w:rsidRDefault="001269FF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حققت الشركة صافي ربح بعد الضريبة 260000 دينار في نهاية السنة الرابعة.</w:t>
      </w:r>
    </w:p>
    <w:p w:rsidR="001269FF" w:rsidRDefault="001269FF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اذا علمت ان الاحتياطي </w:t>
      </w:r>
      <w:r w:rsidR="00956D6B">
        <w:rPr>
          <w:rFonts w:hint="cs"/>
          <w:sz w:val="28"/>
          <w:szCs w:val="28"/>
          <w:rtl/>
        </w:rPr>
        <w:t>الاجباري 20%  ، والاختياري  10%   ومكافاة اعضاء مجلس الادارة 5%  ،   70% من الباقي توزيع على المساهمين ، والباقي ارباح محتجزة.</w:t>
      </w:r>
    </w:p>
    <w:p w:rsidR="00956D6B" w:rsidRDefault="00956D6B" w:rsidP="008067E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المطلوب</w:t>
      </w:r>
    </w:p>
    <w:p w:rsidR="00956D6B" w:rsidRDefault="00956D6B" w:rsidP="00956D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تسجيل قيود راس المال </w:t>
      </w:r>
    </w:p>
    <w:p w:rsidR="00956D6B" w:rsidRDefault="00956D6B" w:rsidP="00956D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تحديد بنود حق الملكية </w:t>
      </w:r>
    </w:p>
    <w:p w:rsidR="00956D6B" w:rsidRDefault="00956D6B" w:rsidP="00956D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تحديد القيمة الدفترية والفعلية والسوقية للسهم</w:t>
      </w:r>
    </w:p>
    <w:p w:rsidR="00956D6B" w:rsidRDefault="006F44C2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الحل :</w:t>
      </w:r>
    </w:p>
    <w:p w:rsidR="00B90905" w:rsidRPr="00B90905" w:rsidRDefault="00B90905" w:rsidP="00B90905">
      <w:pPr>
        <w:pStyle w:val="a3"/>
        <w:numPr>
          <w:ilvl w:val="0"/>
          <w:numId w:val="2"/>
        </w:numPr>
        <w:rPr>
          <w:sz w:val="28"/>
          <w:szCs w:val="28"/>
          <w:rtl/>
        </w:rPr>
      </w:pP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راس مال الشركة المصرح به  =   200000  *  10   =   2000000 دينار</w:t>
      </w: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قيد المؤسسين :    2000000 * 10%    =   200000 دينار على اقساط</w:t>
      </w: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                  200000   من ح/ اقساط الاسهم </w:t>
      </w: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200000   الى ح/ المؤسسين</w:t>
      </w: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تحصيل القسط الاول 50%:</w:t>
      </w: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100000  من ح/ النقدية </w:t>
      </w:r>
    </w:p>
    <w:p w:rsidR="006F44C2" w:rsidRDefault="006F44C2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100000  الى ح/ اقساط الاسهم (القسط الاول)</w:t>
      </w:r>
    </w:p>
    <w:p w:rsidR="006F44C2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قيد المساهمين   :   2000000  * 70%   = 1400000 دينار  على اقساط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1400000  من ح/ اقساط الاسهم 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1400000  الى ح/ المساهمين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تحصيل القسط الاول 50%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700000   من ح/ النقدية  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700000  الى ح/ اقساط الاسهم ( القسط الاول)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قيد راس المال :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من مذكورين</w:t>
      </w:r>
    </w:p>
    <w:p w:rsidR="00773BF9" w:rsidRDefault="00773BF9" w:rsidP="00773B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200000  ح/ المؤسسين</w:t>
      </w:r>
    </w:p>
    <w:p w:rsidR="00773BF9" w:rsidRDefault="00773BF9" w:rsidP="006F44C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1400000  ح/ المساهمين</w:t>
      </w:r>
    </w:p>
    <w:p w:rsidR="00773BF9" w:rsidRDefault="00773BF9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1600000   الى ح/ راس المال بالأسهم   او راس المال المدفوع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ويتم تحصيل القسط الثاني بنفس طريقة القسط الاول 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الاكتتاب الثاني :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200000 * 20%(الباقي)   =  40000 سهم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القيمة الاسمية    =   40000  * 10 =   400000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علاوة الاصدار =  40000 * 5   =     200000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600000  من ح/ اقساط الاسهم 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600000  الى ح/  المساهمين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    قيد راس المال :                  600000  من ح/ المساهمين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الى المذكورين 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400000  ح/ راس المال بالأسهم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200000  ح/ علاوة الاصدار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تحصيل القسط الاول 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300000  من ح/ النقدية 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300000  الى ح/ اقساط الاسهم ( القسط الاول)</w:t>
      </w:r>
    </w:p>
    <w:p w:rsidR="00B90905" w:rsidRDefault="00B90905" w:rsidP="006F44C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ونفس القيد للقسط الثاني</w:t>
      </w:r>
    </w:p>
    <w:p w:rsidR="00B90905" w:rsidRDefault="00B90905" w:rsidP="00B9090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الاحتياطي الاجباري =   260000 * 20%  =</w:t>
      </w:r>
      <w:r w:rsidR="00AD6EA1">
        <w:rPr>
          <w:rFonts w:hint="cs"/>
          <w:sz w:val="28"/>
          <w:szCs w:val="28"/>
          <w:rtl/>
        </w:rPr>
        <w:t xml:space="preserve">  52000</w:t>
      </w:r>
    </w:p>
    <w:p w:rsidR="00B90905" w:rsidRDefault="00B90905" w:rsidP="00B90905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الاحتياطي الاختياري =   260000   * 10%  =</w:t>
      </w:r>
      <w:r w:rsidR="00AD6EA1">
        <w:rPr>
          <w:rFonts w:hint="cs"/>
          <w:sz w:val="28"/>
          <w:szCs w:val="28"/>
          <w:rtl/>
        </w:rPr>
        <w:t xml:space="preserve">   26000 </w:t>
      </w:r>
    </w:p>
    <w:p w:rsidR="00B90905" w:rsidRDefault="00AD6EA1" w:rsidP="00B90905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مكافاة اعضاء مجلس الادارة =     260000  * 5%  =  13000</w:t>
      </w:r>
    </w:p>
    <w:p w:rsidR="00AD6EA1" w:rsidRDefault="00AD6EA1" w:rsidP="00B90905">
      <w:pPr>
        <w:rPr>
          <w:rFonts w:hint="cs"/>
          <w:sz w:val="28"/>
          <w:szCs w:val="28"/>
          <w:rtl/>
        </w:rPr>
      </w:pPr>
      <w:r w:rsidRPr="00AD6EA1">
        <w:rPr>
          <w:rFonts w:hint="cs"/>
          <w:sz w:val="28"/>
          <w:szCs w:val="28"/>
          <w:rtl/>
        </w:rPr>
        <w:t>الباقي المتاح للتوزيع =   260000  -  (52000+26000+  13000) = 169000</w:t>
      </w:r>
    </w:p>
    <w:p w:rsidR="00AD6EA1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الارباح الموزعة  =   169000   * 70%  =  118300</w:t>
      </w:r>
    </w:p>
    <w:p w:rsidR="00AD6EA1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الارباح المحتجزة   =   169000  -  118300  =  50700</w:t>
      </w:r>
    </w:p>
    <w:p w:rsidR="00AD6EA1" w:rsidRPr="00394679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394679">
        <w:rPr>
          <w:rFonts w:hint="cs"/>
          <w:sz w:val="28"/>
          <w:szCs w:val="28"/>
          <w:u w:val="single"/>
          <w:rtl/>
        </w:rPr>
        <w:t xml:space="preserve">بنود  حق الملكية </w:t>
      </w:r>
      <w:bookmarkStart w:id="0" w:name="_GoBack"/>
      <w:bookmarkEnd w:id="0"/>
    </w:p>
    <w:p w:rsidR="00AD6EA1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2000000  راس المال المدفوع </w:t>
      </w:r>
    </w:p>
    <w:p w:rsidR="00AD6EA1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200000        علاوة الاصدار </w:t>
      </w:r>
    </w:p>
    <w:p w:rsidR="00AD6EA1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52000         احتياطي اجباري</w:t>
      </w:r>
    </w:p>
    <w:p w:rsidR="00AD6EA1" w:rsidRDefault="00AD6EA1" w:rsidP="00B9090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26000        احتياطي اختياري</w:t>
      </w:r>
    </w:p>
    <w:p w:rsidR="004A2241" w:rsidRDefault="00AD6EA1" w:rsidP="004A224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50700      الارباح المحجوز</w:t>
      </w:r>
    </w:p>
    <w:p w:rsidR="00AD6EA1" w:rsidRDefault="00AD6EA1" w:rsidP="004A224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2328700       </w:t>
      </w:r>
      <w:r w:rsidR="004A224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المجموع </w:t>
      </w:r>
    </w:p>
    <w:p w:rsidR="004A2241" w:rsidRDefault="004A2241" w:rsidP="004A224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القيمة الفعلية للسهم = 10+ 5  =15</w:t>
      </w:r>
    </w:p>
    <w:p w:rsidR="004A2241" w:rsidRDefault="004A2241" w:rsidP="004A2241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القيمة السوقية   للسهم    =  15</w:t>
      </w:r>
    </w:p>
    <w:p w:rsidR="006F44C2" w:rsidRPr="006F44C2" w:rsidRDefault="004A2241" w:rsidP="00EE52D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القيمة الدفترية =   2328700  / 200000  = 11.64</w:t>
      </w:r>
    </w:p>
    <w:p w:rsidR="001269FF" w:rsidRPr="008067EA" w:rsidRDefault="001269FF" w:rsidP="008067EA">
      <w:pPr>
        <w:rPr>
          <w:sz w:val="28"/>
          <w:szCs w:val="28"/>
          <w:rtl/>
        </w:rPr>
      </w:pPr>
    </w:p>
    <w:p w:rsidR="008067EA" w:rsidRPr="00074354" w:rsidRDefault="008067EA" w:rsidP="008067EA">
      <w:pPr>
        <w:rPr>
          <w:sz w:val="28"/>
          <w:szCs w:val="28"/>
          <w:u w:val="single"/>
        </w:rPr>
      </w:pPr>
    </w:p>
    <w:sectPr w:rsidR="008067EA" w:rsidRPr="00074354" w:rsidSect="00E21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6AE9"/>
    <w:multiLevelType w:val="hybridMultilevel"/>
    <w:tmpl w:val="9E4EA102"/>
    <w:lvl w:ilvl="0" w:tplc="D7CA0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F2D24"/>
    <w:multiLevelType w:val="hybridMultilevel"/>
    <w:tmpl w:val="AAFC1B84"/>
    <w:lvl w:ilvl="0" w:tplc="DA3E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54"/>
    <w:rsid w:val="00022319"/>
    <w:rsid w:val="00074354"/>
    <w:rsid w:val="001269FF"/>
    <w:rsid w:val="00394679"/>
    <w:rsid w:val="00425A3E"/>
    <w:rsid w:val="004A2241"/>
    <w:rsid w:val="006F44C2"/>
    <w:rsid w:val="00773BF9"/>
    <w:rsid w:val="008067EA"/>
    <w:rsid w:val="00956D6B"/>
    <w:rsid w:val="00AD6EA1"/>
    <w:rsid w:val="00B90905"/>
    <w:rsid w:val="00E21A82"/>
    <w:rsid w:val="00E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CFE8-2AD8-445A-BA1C-2A175D64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Raslan</dc:creator>
  <cp:lastModifiedBy>Raslan</cp:lastModifiedBy>
  <cp:revision>9</cp:revision>
  <dcterms:created xsi:type="dcterms:W3CDTF">2024-08-18T12:17:00Z</dcterms:created>
  <dcterms:modified xsi:type="dcterms:W3CDTF">2024-08-18T14:47:00Z</dcterms:modified>
</cp:coreProperties>
</file>