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010F8" w:rsidRPr="009010F8" w:rsidRDefault="009010F8" w:rsidP="009010F8">
      <w:pPr>
        <w:bidi/>
        <w:jc w:val="center"/>
        <w:rPr>
          <w:b/>
          <w:bCs/>
          <w:sz w:val="32"/>
          <w:szCs w:val="32"/>
          <w:rtl/>
        </w:rPr>
      </w:pPr>
      <w:r w:rsidRPr="009010F8">
        <w:rPr>
          <w:rFonts w:hint="cs"/>
          <w:b/>
          <w:bCs/>
          <w:sz w:val="32"/>
          <w:szCs w:val="32"/>
          <w:rtl/>
        </w:rPr>
        <w:t>الواجب 1</w:t>
      </w:r>
    </w:p>
    <w:p w:rsidR="00293C12" w:rsidRDefault="00B31DD0" w:rsidP="009010F8">
      <w:pPr>
        <w:bidi/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                  </w:t>
      </w:r>
      <w:r w:rsidR="009010F8" w:rsidRPr="009010F8">
        <w:rPr>
          <w:rFonts w:hint="cs"/>
          <w:b/>
          <w:bCs/>
          <w:sz w:val="32"/>
          <w:szCs w:val="32"/>
          <w:rtl/>
        </w:rPr>
        <w:t>مساق ريادة الأعمال 1</w:t>
      </w:r>
      <w:r>
        <w:rPr>
          <w:rFonts w:hint="cs"/>
          <w:b/>
          <w:bCs/>
          <w:sz w:val="32"/>
          <w:szCs w:val="32"/>
          <w:rtl/>
        </w:rPr>
        <w:t xml:space="preserve">             (10 علامات)</w:t>
      </w:r>
    </w:p>
    <w:p w:rsidR="009010F8" w:rsidRDefault="009010F8" w:rsidP="009010F8">
      <w:pPr>
        <w:bidi/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noProof/>
          <w:sz w:val="32"/>
          <w:szCs w:val="32"/>
        </w:rPr>
        <w:drawing>
          <wp:inline distT="0" distB="0" distL="0" distR="0">
            <wp:extent cx="5943600" cy="1362075"/>
            <wp:effectExtent l="0" t="0" r="0" b="9525"/>
            <wp:docPr id="1707950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10F8" w:rsidRDefault="009010F8" w:rsidP="009010F8">
      <w:pPr>
        <w:bidi/>
        <w:rPr>
          <w:b/>
          <w:bCs/>
          <w:sz w:val="32"/>
          <w:szCs w:val="32"/>
          <w:rtl/>
        </w:rPr>
      </w:pPr>
      <w:r>
        <w:rPr>
          <w:rFonts w:hint="cs"/>
          <w:b/>
          <w:bCs/>
          <w:noProof/>
          <w:sz w:val="32"/>
          <w:szCs w:val="32"/>
        </w:rPr>
        <w:drawing>
          <wp:inline distT="0" distB="0" distL="0" distR="0">
            <wp:extent cx="1943100" cy="438150"/>
            <wp:effectExtent l="0" t="0" r="0" b="0"/>
            <wp:docPr id="7800120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10F8" w:rsidRDefault="009010F8" w:rsidP="009010F8">
      <w:pPr>
        <w:bidi/>
        <w:spacing w:line="360" w:lineRule="auto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010F8" w:rsidRDefault="009010F8" w:rsidP="009010F8">
      <w:pPr>
        <w:bidi/>
        <w:rPr>
          <w:b/>
          <w:bCs/>
          <w:sz w:val="32"/>
          <w:szCs w:val="32"/>
          <w:rtl/>
        </w:rPr>
      </w:pPr>
      <w:r>
        <w:rPr>
          <w:b/>
          <w:bCs/>
          <w:noProof/>
          <w:sz w:val="32"/>
          <w:szCs w:val="32"/>
        </w:rPr>
        <w:drawing>
          <wp:inline distT="0" distB="0" distL="0" distR="0">
            <wp:extent cx="2381250" cy="476250"/>
            <wp:effectExtent l="0" t="0" r="0" b="0"/>
            <wp:docPr id="139586991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10F8" w:rsidRDefault="009010F8" w:rsidP="009010F8">
      <w:pPr>
        <w:bidi/>
        <w:spacing w:line="360" w:lineRule="auto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010F8" w:rsidRDefault="009010F8" w:rsidP="009010F8">
      <w:pPr>
        <w:bidi/>
        <w:rPr>
          <w:b/>
          <w:bCs/>
          <w:sz w:val="32"/>
          <w:szCs w:val="32"/>
          <w:rtl/>
        </w:rPr>
      </w:pPr>
      <w:r>
        <w:rPr>
          <w:b/>
          <w:bCs/>
          <w:noProof/>
          <w:sz w:val="32"/>
          <w:szCs w:val="32"/>
        </w:rPr>
        <w:drawing>
          <wp:inline distT="0" distB="0" distL="0" distR="0">
            <wp:extent cx="4419600" cy="447675"/>
            <wp:effectExtent l="0" t="0" r="0" b="9525"/>
            <wp:docPr id="179301708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10F8" w:rsidRDefault="009010F8" w:rsidP="009010F8">
      <w:pPr>
        <w:bidi/>
        <w:spacing w:line="360" w:lineRule="auto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010F8" w:rsidRDefault="009010F8" w:rsidP="009010F8">
      <w:pPr>
        <w:bidi/>
        <w:rPr>
          <w:b/>
          <w:bCs/>
          <w:sz w:val="32"/>
          <w:szCs w:val="32"/>
          <w:rtl/>
        </w:rPr>
      </w:pPr>
    </w:p>
    <w:p w:rsidR="009010F8" w:rsidRDefault="009010F8" w:rsidP="009010F8">
      <w:pPr>
        <w:bidi/>
        <w:rPr>
          <w:b/>
          <w:bCs/>
          <w:sz w:val="32"/>
          <w:szCs w:val="32"/>
          <w:rtl/>
        </w:rPr>
      </w:pPr>
    </w:p>
    <w:p w:rsidR="009010F8" w:rsidRDefault="009010F8" w:rsidP="009010F8">
      <w:pPr>
        <w:bidi/>
        <w:rPr>
          <w:b/>
          <w:bCs/>
          <w:sz w:val="32"/>
          <w:szCs w:val="32"/>
          <w:rtl/>
        </w:rPr>
      </w:pPr>
      <w:r>
        <w:rPr>
          <w:rFonts w:hint="cs"/>
          <w:b/>
          <w:bCs/>
          <w:noProof/>
          <w:sz w:val="32"/>
          <w:szCs w:val="32"/>
        </w:rPr>
        <w:lastRenderedPageBreak/>
        <w:drawing>
          <wp:inline distT="0" distB="0" distL="0" distR="0">
            <wp:extent cx="6460114" cy="2085975"/>
            <wp:effectExtent l="0" t="0" r="0" b="0"/>
            <wp:docPr id="174055370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8439" cy="2095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10F8" w:rsidRDefault="009010F8" w:rsidP="009010F8">
      <w:pPr>
        <w:bidi/>
        <w:rPr>
          <w:b/>
          <w:bCs/>
          <w:sz w:val="32"/>
          <w:szCs w:val="32"/>
          <w:rtl/>
        </w:rPr>
      </w:pPr>
      <w:r>
        <w:rPr>
          <w:rFonts w:hint="cs"/>
          <w:b/>
          <w:bCs/>
          <w:noProof/>
          <w:sz w:val="32"/>
          <w:szCs w:val="32"/>
        </w:rPr>
        <w:drawing>
          <wp:inline distT="0" distB="0" distL="0" distR="0">
            <wp:extent cx="6572250" cy="2914650"/>
            <wp:effectExtent l="0" t="0" r="0" b="0"/>
            <wp:docPr id="183275939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10F8" w:rsidRDefault="009010F8" w:rsidP="009010F8">
      <w:pPr>
        <w:bidi/>
        <w:rPr>
          <w:b/>
          <w:bCs/>
          <w:sz w:val="32"/>
          <w:szCs w:val="32"/>
          <w:rtl/>
        </w:rPr>
      </w:pPr>
    </w:p>
    <w:p w:rsidR="009010F8" w:rsidRDefault="009010F8" w:rsidP="009010F8">
      <w:pPr>
        <w:bidi/>
        <w:rPr>
          <w:b/>
          <w:bCs/>
          <w:sz w:val="32"/>
          <w:szCs w:val="32"/>
          <w:rtl/>
        </w:rPr>
      </w:pPr>
      <w:r>
        <w:rPr>
          <w:rFonts w:hint="cs"/>
          <w:b/>
          <w:bCs/>
          <w:noProof/>
          <w:sz w:val="32"/>
          <w:szCs w:val="32"/>
        </w:rPr>
        <w:drawing>
          <wp:inline distT="0" distB="0" distL="0" distR="0">
            <wp:extent cx="6657975" cy="2657475"/>
            <wp:effectExtent l="0" t="0" r="9525" b="9525"/>
            <wp:docPr id="105591120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5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1DD0" w:rsidRDefault="00B31DD0" w:rsidP="00B31DD0">
      <w:pPr>
        <w:bidi/>
        <w:rPr>
          <w:b/>
          <w:bCs/>
          <w:sz w:val="32"/>
          <w:szCs w:val="32"/>
          <w:rtl/>
        </w:rPr>
      </w:pPr>
    </w:p>
    <w:p w:rsidR="00B31DD0" w:rsidRPr="009010F8" w:rsidRDefault="00B31DD0" w:rsidP="00B31DD0">
      <w:pPr>
        <w:bidi/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د. أحمد حمارشة </w:t>
      </w:r>
    </w:p>
    <w:sectPr w:rsidR="00B31DD0" w:rsidRPr="009010F8" w:rsidSect="009010F8">
      <w:pgSz w:w="12240" w:h="15840"/>
      <w:pgMar w:top="450" w:right="90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0F8"/>
    <w:rsid w:val="00293C12"/>
    <w:rsid w:val="008059DF"/>
    <w:rsid w:val="009010F8"/>
    <w:rsid w:val="009E4511"/>
    <w:rsid w:val="00B31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D0AF2"/>
  <w15:chartTrackingRefBased/>
  <w15:docId w15:val="{00FA5E08-C6B9-4418-9FC1-877FDCBCB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2024-08-13T20:06:00Z</dcterms:created>
  <dcterms:modified xsi:type="dcterms:W3CDTF">2024-08-13T20:13:00Z</dcterms:modified>
</cp:coreProperties>
</file>